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D9" w:rsidRDefault="00CD0FD9" w:rsidP="00CD0FD9">
      <w:pPr>
        <w:spacing w:after="120"/>
        <w:jc w:val="center"/>
        <w:rPr>
          <w:b/>
          <w:sz w:val="28"/>
          <w:szCs w:val="28"/>
        </w:rPr>
      </w:pPr>
      <w:r w:rsidRPr="008711EA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1B5C0B1D" wp14:editId="352309D0">
            <wp:simplePos x="0" y="0"/>
            <wp:positionH relativeFrom="column">
              <wp:posOffset>161925</wp:posOffset>
            </wp:positionH>
            <wp:positionV relativeFrom="paragraph">
              <wp:posOffset>-345440</wp:posOffset>
            </wp:positionV>
            <wp:extent cx="1838325" cy="619125"/>
            <wp:effectExtent l="19050" t="0" r="0" b="0"/>
            <wp:wrapSquare wrapText="bothSides"/>
            <wp:docPr id="3" name="Picture 0" descr="Description: pinpoint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pinpoint 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77F" w:rsidRDefault="00C1377F" w:rsidP="00C1377F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C1377F" w:rsidRDefault="00C1377F" w:rsidP="00C1377F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8711EA" w:rsidRPr="00F529EA" w:rsidRDefault="00560D17" w:rsidP="00C1377F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Ge</w:t>
      </w:r>
      <w:r w:rsidR="00FE389E">
        <w:rPr>
          <w:rFonts w:ascii="Arial" w:hAnsi="Arial" w:cs="Arial"/>
          <w:b/>
          <w:sz w:val="28"/>
          <w:szCs w:val="28"/>
        </w:rPr>
        <w:t>neral Meeting Agenda</w:t>
      </w:r>
    </w:p>
    <w:p w:rsidR="00610644" w:rsidRPr="00F529EA" w:rsidRDefault="00E131B5" w:rsidP="00C1377F">
      <w:pPr>
        <w:spacing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1:30-3</w:t>
      </w:r>
      <w:r w:rsidR="00560D17">
        <w:rPr>
          <w:rFonts w:ascii="Arial" w:hAnsi="Arial" w:cs="Arial"/>
          <w:b/>
          <w:sz w:val="28"/>
          <w:szCs w:val="28"/>
        </w:rPr>
        <w:t>p</w:t>
      </w:r>
      <w:r w:rsidR="00DB07EF">
        <w:rPr>
          <w:rFonts w:ascii="Arial" w:hAnsi="Arial" w:cs="Arial"/>
          <w:b/>
          <w:sz w:val="28"/>
          <w:szCs w:val="28"/>
        </w:rPr>
        <w:t>m</w:t>
      </w:r>
      <w:r w:rsidR="008711EA" w:rsidRPr="00F529EA">
        <w:rPr>
          <w:rFonts w:ascii="Arial" w:hAnsi="Arial" w:cs="Arial"/>
          <w:b/>
          <w:sz w:val="28"/>
          <w:szCs w:val="28"/>
        </w:rPr>
        <w:t xml:space="preserve">, </w:t>
      </w:r>
      <w:r w:rsidR="00F11942">
        <w:rPr>
          <w:rFonts w:ascii="Arial" w:hAnsi="Arial" w:cs="Arial"/>
          <w:b/>
          <w:sz w:val="28"/>
          <w:szCs w:val="28"/>
        </w:rPr>
        <w:t>8</w:t>
      </w:r>
      <w:bookmarkStart w:id="0" w:name="_GoBack"/>
      <w:bookmarkEnd w:id="0"/>
      <w:r w:rsidR="00560D17">
        <w:rPr>
          <w:rFonts w:ascii="Arial" w:hAnsi="Arial" w:cs="Arial"/>
          <w:b/>
          <w:sz w:val="28"/>
          <w:szCs w:val="28"/>
        </w:rPr>
        <w:t xml:space="preserve"> Nov</w:t>
      </w:r>
      <w:r w:rsidR="00FD733C" w:rsidRPr="00F529EA">
        <w:rPr>
          <w:rFonts w:ascii="Arial" w:hAnsi="Arial" w:cs="Arial"/>
          <w:b/>
          <w:sz w:val="28"/>
          <w:szCs w:val="28"/>
        </w:rPr>
        <w:t xml:space="preserve"> </w:t>
      </w:r>
      <w:r w:rsidR="007131ED" w:rsidRPr="00F529EA">
        <w:rPr>
          <w:rFonts w:ascii="Arial" w:hAnsi="Arial" w:cs="Arial"/>
          <w:b/>
          <w:sz w:val="28"/>
          <w:szCs w:val="28"/>
        </w:rPr>
        <w:t>2017</w:t>
      </w:r>
    </w:p>
    <w:p w:rsidR="00FE389E" w:rsidRDefault="00560D17" w:rsidP="00C137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Orchard Park Community Centre,</w:t>
      </w:r>
    </w:p>
    <w:p w:rsidR="00F529EA" w:rsidRDefault="00560D17" w:rsidP="00C1377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Central Avenue, Cambridge CB4 2EZ</w:t>
      </w:r>
    </w:p>
    <w:p w:rsidR="00560D17" w:rsidRDefault="00560D17" w:rsidP="00CD0FD9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60D17" w:rsidRPr="008D60B6" w:rsidRDefault="00560D17" w:rsidP="00CD0FD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0D17" w:rsidRDefault="00560D17" w:rsidP="00CD0F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</w:t>
      </w:r>
      <w:r w:rsidR="00BF7134">
        <w:rPr>
          <w:rFonts w:ascii="Arial" w:hAnsi="Arial" w:cs="Arial"/>
          <w:b/>
          <w:sz w:val="24"/>
          <w:szCs w:val="24"/>
        </w:rPr>
        <w:t xml:space="preserve"> and introductions</w:t>
      </w:r>
    </w:p>
    <w:p w:rsidR="00560D17" w:rsidRDefault="00560D17" w:rsidP="00560D17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610644" w:rsidRPr="008D60B6" w:rsidRDefault="00D82953" w:rsidP="00CD0F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8D60B6">
        <w:rPr>
          <w:rFonts w:ascii="Arial" w:hAnsi="Arial" w:cs="Arial"/>
          <w:b/>
          <w:sz w:val="24"/>
          <w:szCs w:val="24"/>
        </w:rPr>
        <w:t>Apologies</w:t>
      </w:r>
      <w:r w:rsidR="008D60B6" w:rsidRPr="008D60B6">
        <w:rPr>
          <w:rFonts w:ascii="Arial" w:hAnsi="Arial" w:cs="Arial"/>
          <w:b/>
          <w:sz w:val="24"/>
          <w:szCs w:val="24"/>
        </w:rPr>
        <w:t>:</w:t>
      </w:r>
    </w:p>
    <w:p w:rsidR="00610644" w:rsidRPr="008D60B6" w:rsidRDefault="00610644" w:rsidP="00CD0FD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610644" w:rsidRDefault="00560D17" w:rsidP="008B0A3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</w:t>
      </w:r>
      <w:r w:rsidR="00FE389E">
        <w:rPr>
          <w:rFonts w:ascii="Arial" w:hAnsi="Arial" w:cs="Arial"/>
          <w:b/>
          <w:sz w:val="24"/>
          <w:szCs w:val="24"/>
        </w:rPr>
        <w:t>nutes of 2016 AGM</w:t>
      </w:r>
    </w:p>
    <w:p w:rsidR="00757B18" w:rsidRPr="00757B18" w:rsidRDefault="00757B18" w:rsidP="00757B1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57B18" w:rsidRDefault="00757B18" w:rsidP="00757B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Annual Report</w:t>
      </w:r>
      <w:r>
        <w:rPr>
          <w:rFonts w:ascii="Arial" w:hAnsi="Arial" w:cs="Arial"/>
          <w:b/>
          <w:sz w:val="24"/>
          <w:szCs w:val="24"/>
        </w:rPr>
        <w:t xml:space="preserve"> 2016/17</w:t>
      </w:r>
    </w:p>
    <w:p w:rsidR="00757B18" w:rsidRPr="00560D17" w:rsidRDefault="00757B18" w:rsidP="00757B1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757B18" w:rsidRPr="008D60B6" w:rsidRDefault="00757B18" w:rsidP="00757B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8D60B6">
        <w:rPr>
          <w:rFonts w:ascii="Arial" w:hAnsi="Arial" w:cs="Arial"/>
          <w:b/>
          <w:sz w:val="24"/>
          <w:szCs w:val="24"/>
        </w:rPr>
        <w:t>T</w:t>
      </w:r>
      <w:r>
        <w:rPr>
          <w:rFonts w:ascii="Arial" w:hAnsi="Arial" w:cs="Arial"/>
          <w:b/>
          <w:sz w:val="24"/>
          <w:szCs w:val="24"/>
        </w:rPr>
        <w:t>reasurer’s Report</w:t>
      </w:r>
    </w:p>
    <w:p w:rsidR="00560D17" w:rsidRPr="00560D17" w:rsidRDefault="00560D17" w:rsidP="00BF713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5D4142" w:rsidRDefault="005D4142" w:rsidP="008141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Election of Trustees: </w:t>
      </w:r>
    </w:p>
    <w:p w:rsidR="005D4142" w:rsidRDefault="005D4142" w:rsidP="005D414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Re-election of Fay Dutton, Christine Stocker-Gibson and Jane Crittenden for a second </w:t>
      </w:r>
      <w:proofErr w:type="gramStart"/>
      <w:r>
        <w:rPr>
          <w:rFonts w:ascii="Arial" w:hAnsi="Arial" w:cs="Arial"/>
          <w:b/>
          <w:sz w:val="24"/>
          <w:szCs w:val="24"/>
        </w:rPr>
        <w:t>3 year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term</w:t>
      </w:r>
    </w:p>
    <w:p w:rsidR="005D4142" w:rsidRDefault="005D4142" w:rsidP="005D414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Liz Day as a new trustee</w:t>
      </w:r>
    </w:p>
    <w:p w:rsidR="005D4142" w:rsidRPr="005D4142" w:rsidRDefault="005D4142" w:rsidP="005D414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814120" w:rsidRDefault="00560D17" w:rsidP="0081412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Staff changes – CEO</w:t>
      </w:r>
    </w:p>
    <w:p w:rsidR="00757B18" w:rsidRDefault="00757B18" w:rsidP="00757B1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Farewell to Lenja Bell</w:t>
      </w:r>
    </w:p>
    <w:p w:rsidR="00757B18" w:rsidRPr="00BF7134" w:rsidRDefault="00757B18" w:rsidP="00757B1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to Sarah Conboy</w:t>
      </w:r>
    </w:p>
    <w:p w:rsidR="003C5C19" w:rsidRPr="00BF7134" w:rsidRDefault="003C5C19" w:rsidP="00BF7134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757B18" w:rsidRDefault="00757B18" w:rsidP="008D60B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Going Forward</w:t>
      </w:r>
    </w:p>
    <w:p w:rsidR="00A26884" w:rsidRDefault="00C1377F" w:rsidP="00757B1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Pinpoint’s new </w:t>
      </w:r>
      <w:r w:rsidR="00A26884">
        <w:rPr>
          <w:rFonts w:ascii="Arial" w:hAnsi="Arial" w:cs="Arial"/>
          <w:b/>
          <w:sz w:val="24"/>
          <w:szCs w:val="24"/>
        </w:rPr>
        <w:t xml:space="preserve">Strategic Plan </w:t>
      </w:r>
    </w:p>
    <w:p w:rsidR="00757B18" w:rsidRDefault="00757B18" w:rsidP="00757B18">
      <w:pPr>
        <w:spacing w:after="0"/>
        <w:ind w:left="3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>
        <w:rPr>
          <w:rFonts w:ascii="Arial" w:hAnsi="Arial" w:cs="Arial"/>
          <w:b/>
          <w:sz w:val="24"/>
          <w:szCs w:val="24"/>
        </w:rPr>
        <w:tab/>
      </w:r>
      <w:r w:rsidRPr="00757B18">
        <w:rPr>
          <w:rFonts w:ascii="Arial" w:hAnsi="Arial" w:cs="Arial"/>
          <w:b/>
          <w:sz w:val="24"/>
          <w:szCs w:val="24"/>
        </w:rPr>
        <w:t xml:space="preserve">Pinpoint </w:t>
      </w:r>
      <w:r w:rsidR="008711EA" w:rsidRPr="00757B18">
        <w:rPr>
          <w:rFonts w:ascii="Arial" w:hAnsi="Arial" w:cs="Arial"/>
          <w:b/>
          <w:sz w:val="24"/>
          <w:szCs w:val="24"/>
        </w:rPr>
        <w:t>meetings</w:t>
      </w:r>
      <w:r w:rsidRPr="00757B18">
        <w:rPr>
          <w:rFonts w:ascii="Arial" w:hAnsi="Arial" w:cs="Arial"/>
          <w:b/>
          <w:sz w:val="24"/>
          <w:szCs w:val="24"/>
        </w:rPr>
        <w:t xml:space="preserve"> and</w:t>
      </w:r>
    </w:p>
    <w:p w:rsidR="005F61D0" w:rsidRPr="00757B18" w:rsidRDefault="00757B18" w:rsidP="00757B18">
      <w:pPr>
        <w:spacing w:after="0"/>
        <w:ind w:left="3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 </w:t>
      </w:r>
      <w:r>
        <w:rPr>
          <w:rFonts w:ascii="Arial" w:hAnsi="Arial" w:cs="Arial"/>
          <w:b/>
          <w:sz w:val="24"/>
          <w:szCs w:val="24"/>
        </w:rPr>
        <w:tab/>
        <w:t>Pinpoint Annual Conference Thursday 1 February 2018</w:t>
      </w:r>
      <w:r w:rsidRPr="00757B18">
        <w:rPr>
          <w:rFonts w:ascii="Arial" w:hAnsi="Arial" w:cs="Arial"/>
          <w:b/>
          <w:sz w:val="24"/>
          <w:szCs w:val="24"/>
        </w:rPr>
        <w:t xml:space="preserve"> </w:t>
      </w:r>
    </w:p>
    <w:p w:rsidR="00BF7134" w:rsidRPr="00BF7134" w:rsidRDefault="00BF7134" w:rsidP="00BF7134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F7134" w:rsidRDefault="00BF7134" w:rsidP="00CD0FD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Close and refreshments</w:t>
      </w:r>
    </w:p>
    <w:p w:rsidR="00C1377F" w:rsidRDefault="00C1377F" w:rsidP="00C1377F">
      <w:pPr>
        <w:spacing w:after="0"/>
        <w:rPr>
          <w:rFonts w:ascii="Arial" w:hAnsi="Arial" w:cs="Arial"/>
          <w:b/>
          <w:sz w:val="24"/>
          <w:szCs w:val="24"/>
        </w:rPr>
      </w:pPr>
    </w:p>
    <w:p w:rsidR="00C1377F" w:rsidRDefault="00C1377F" w:rsidP="00C1377F">
      <w:pPr>
        <w:spacing w:after="0"/>
        <w:rPr>
          <w:rFonts w:ascii="Arial" w:hAnsi="Arial" w:cs="Arial"/>
          <w:b/>
          <w:sz w:val="24"/>
          <w:szCs w:val="24"/>
        </w:rPr>
      </w:pPr>
    </w:p>
    <w:p w:rsidR="00C1377F" w:rsidRPr="00C1377F" w:rsidRDefault="00C1377F" w:rsidP="00C1377F">
      <w:pPr>
        <w:spacing w:after="0"/>
        <w:rPr>
          <w:rFonts w:ascii="Arial" w:hAnsi="Arial" w:cs="Arial"/>
          <w:i/>
          <w:sz w:val="24"/>
          <w:szCs w:val="24"/>
        </w:rPr>
      </w:pPr>
    </w:p>
    <w:p w:rsidR="00C1377F" w:rsidRPr="00C1377F" w:rsidRDefault="00C1377F" w:rsidP="00C1377F">
      <w:pPr>
        <w:spacing w:after="0"/>
        <w:rPr>
          <w:rFonts w:ascii="Arial" w:hAnsi="Arial" w:cs="Arial"/>
          <w:i/>
          <w:sz w:val="24"/>
          <w:szCs w:val="24"/>
        </w:rPr>
      </w:pPr>
      <w:r w:rsidRPr="00C1377F">
        <w:rPr>
          <w:rFonts w:ascii="Arial" w:hAnsi="Arial" w:cs="Arial"/>
          <w:i/>
          <w:sz w:val="24"/>
          <w:szCs w:val="24"/>
        </w:rPr>
        <w:t>There will be an opportunity to meet the Trustees, staff and new CEO, Sarah Conboy, and to say goodbye to the outgoing CEO, Lenja Bell, over refreshments</w:t>
      </w:r>
      <w:r w:rsidR="00E92725">
        <w:rPr>
          <w:rFonts w:ascii="Arial" w:hAnsi="Arial" w:cs="Arial"/>
          <w:i/>
          <w:sz w:val="24"/>
          <w:szCs w:val="24"/>
        </w:rPr>
        <w:t xml:space="preserve"> before and after the</w:t>
      </w:r>
      <w:r w:rsidRPr="00C1377F">
        <w:rPr>
          <w:rFonts w:ascii="Arial" w:hAnsi="Arial" w:cs="Arial"/>
          <w:i/>
          <w:sz w:val="24"/>
          <w:szCs w:val="24"/>
        </w:rPr>
        <w:t xml:space="preserve"> meeting.</w:t>
      </w:r>
    </w:p>
    <w:p w:rsidR="00316602" w:rsidRDefault="00316602" w:rsidP="00316602">
      <w:pPr>
        <w:pStyle w:val="NormalWeb"/>
        <w:ind w:left="720"/>
        <w:rPr>
          <w:rFonts w:ascii="Arial" w:hAnsi="Arial" w:cs="Arial"/>
          <w:color w:val="000000"/>
        </w:rPr>
      </w:pPr>
    </w:p>
    <w:sectPr w:rsidR="00316602" w:rsidSect="00A41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7B3"/>
    <w:multiLevelType w:val="hybridMultilevel"/>
    <w:tmpl w:val="1BD29F5C"/>
    <w:lvl w:ilvl="0" w:tplc="CC4C22C4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225C29"/>
    <w:multiLevelType w:val="hybridMultilevel"/>
    <w:tmpl w:val="76A0377C"/>
    <w:lvl w:ilvl="0" w:tplc="390E21F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2961FC"/>
    <w:multiLevelType w:val="multilevel"/>
    <w:tmpl w:val="B85AF8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ADA5225"/>
    <w:multiLevelType w:val="hybridMultilevel"/>
    <w:tmpl w:val="84CE3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44"/>
    <w:rsid w:val="00025CE8"/>
    <w:rsid w:val="000673D3"/>
    <w:rsid w:val="000B25D9"/>
    <w:rsid w:val="00165825"/>
    <w:rsid w:val="001A0D82"/>
    <w:rsid w:val="001B7A42"/>
    <w:rsid w:val="001D72E0"/>
    <w:rsid w:val="001F4A86"/>
    <w:rsid w:val="00292C88"/>
    <w:rsid w:val="002A190D"/>
    <w:rsid w:val="00316602"/>
    <w:rsid w:val="003C5C19"/>
    <w:rsid w:val="003C6B9E"/>
    <w:rsid w:val="0046645F"/>
    <w:rsid w:val="004D7C3C"/>
    <w:rsid w:val="00560D17"/>
    <w:rsid w:val="005C0558"/>
    <w:rsid w:val="005D4142"/>
    <w:rsid w:val="005E4BAD"/>
    <w:rsid w:val="005F61D0"/>
    <w:rsid w:val="00601519"/>
    <w:rsid w:val="00610644"/>
    <w:rsid w:val="006250A8"/>
    <w:rsid w:val="0063378F"/>
    <w:rsid w:val="00655D14"/>
    <w:rsid w:val="006B5DAD"/>
    <w:rsid w:val="007131ED"/>
    <w:rsid w:val="00757B18"/>
    <w:rsid w:val="007612F4"/>
    <w:rsid w:val="00763158"/>
    <w:rsid w:val="00814120"/>
    <w:rsid w:val="008701CA"/>
    <w:rsid w:val="008711EA"/>
    <w:rsid w:val="00882629"/>
    <w:rsid w:val="008A05C1"/>
    <w:rsid w:val="008C0DC3"/>
    <w:rsid w:val="008D60B6"/>
    <w:rsid w:val="009330BE"/>
    <w:rsid w:val="00933593"/>
    <w:rsid w:val="00971D5C"/>
    <w:rsid w:val="009B23D7"/>
    <w:rsid w:val="009B321E"/>
    <w:rsid w:val="009C6485"/>
    <w:rsid w:val="009E3725"/>
    <w:rsid w:val="00A26884"/>
    <w:rsid w:val="00A41741"/>
    <w:rsid w:val="00A65224"/>
    <w:rsid w:val="00A769CF"/>
    <w:rsid w:val="00AE52FA"/>
    <w:rsid w:val="00B405F5"/>
    <w:rsid w:val="00B4504B"/>
    <w:rsid w:val="00B8297F"/>
    <w:rsid w:val="00BD46BF"/>
    <w:rsid w:val="00BF7134"/>
    <w:rsid w:val="00C06107"/>
    <w:rsid w:val="00C1377F"/>
    <w:rsid w:val="00C606F9"/>
    <w:rsid w:val="00CB6637"/>
    <w:rsid w:val="00CC62F5"/>
    <w:rsid w:val="00CD0FD9"/>
    <w:rsid w:val="00D55094"/>
    <w:rsid w:val="00D82953"/>
    <w:rsid w:val="00DB07EF"/>
    <w:rsid w:val="00DC0E81"/>
    <w:rsid w:val="00DE2F32"/>
    <w:rsid w:val="00E131B5"/>
    <w:rsid w:val="00E1712D"/>
    <w:rsid w:val="00E92725"/>
    <w:rsid w:val="00EF6D8A"/>
    <w:rsid w:val="00F008EF"/>
    <w:rsid w:val="00F11942"/>
    <w:rsid w:val="00F529EA"/>
    <w:rsid w:val="00FC73A6"/>
    <w:rsid w:val="00FD6C56"/>
    <w:rsid w:val="00FD733C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71103"/>
  <w15:docId w15:val="{98BA65B4-E7B2-41AE-90C4-BA2806E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0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6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0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174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4174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Fay Dutton</cp:lastModifiedBy>
  <cp:revision>3</cp:revision>
  <cp:lastPrinted>2017-10-11T08:12:00Z</cp:lastPrinted>
  <dcterms:created xsi:type="dcterms:W3CDTF">2017-10-11T09:47:00Z</dcterms:created>
  <dcterms:modified xsi:type="dcterms:W3CDTF">2017-10-11T13:13:00Z</dcterms:modified>
</cp:coreProperties>
</file>