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FB481" w14:textId="397AF027" w:rsidR="00877227" w:rsidRDefault="00877227" w:rsidP="00C36BFB">
      <w:pPr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3C5BCCCE" wp14:editId="034BC83C">
            <wp:extent cx="2279650" cy="1001925"/>
            <wp:effectExtent l="0" t="0" r="6350" b="8255"/>
            <wp:docPr id="160614877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4877" name="Picture 1" descr="A close-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103" cy="101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E5AB4" w14:textId="22E78E98" w:rsidR="00C36BFB" w:rsidRDefault="00D42EDB" w:rsidP="00C36BFB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Pinpoint </w:t>
      </w:r>
      <w:r w:rsidR="00C36BFB" w:rsidRPr="00656034">
        <w:rPr>
          <w:b/>
          <w:bCs/>
          <w:sz w:val="28"/>
          <w:szCs w:val="28"/>
          <w:lang w:val="en-US"/>
        </w:rPr>
        <w:t>Forums Participation Group</w:t>
      </w:r>
    </w:p>
    <w:p w14:paraId="0E0F71AF" w14:textId="1211A158" w:rsidR="00F043BD" w:rsidRPr="00656034" w:rsidRDefault="00F043BD" w:rsidP="00C36BFB">
      <w:pPr>
        <w:rPr>
          <w:b/>
          <w:bCs/>
          <w:sz w:val="28"/>
          <w:szCs w:val="28"/>
          <w:lang w:val="en-US"/>
        </w:rPr>
      </w:pPr>
      <w:r w:rsidRPr="1FA6BAAB">
        <w:rPr>
          <w:b/>
          <w:bCs/>
          <w:sz w:val="28"/>
          <w:szCs w:val="28"/>
          <w:lang w:val="en-US"/>
        </w:rPr>
        <w:t xml:space="preserve">Meeting Note </w:t>
      </w:r>
      <w:r w:rsidR="00EC5231">
        <w:rPr>
          <w:b/>
          <w:bCs/>
          <w:sz w:val="28"/>
          <w:szCs w:val="28"/>
          <w:lang w:val="en-US"/>
        </w:rPr>
        <w:t>24</w:t>
      </w:r>
      <w:r w:rsidR="15830BA0" w:rsidRPr="1FA6BAAB">
        <w:rPr>
          <w:b/>
          <w:bCs/>
          <w:sz w:val="28"/>
          <w:szCs w:val="28"/>
          <w:vertAlign w:val="superscript"/>
          <w:lang w:val="en-US"/>
        </w:rPr>
        <w:t>th</w:t>
      </w:r>
      <w:r w:rsidR="15830BA0" w:rsidRPr="1FA6BAAB">
        <w:rPr>
          <w:b/>
          <w:bCs/>
          <w:sz w:val="28"/>
          <w:szCs w:val="28"/>
          <w:lang w:val="en-US"/>
        </w:rPr>
        <w:t xml:space="preserve"> </w:t>
      </w:r>
      <w:r w:rsidR="00EC5231">
        <w:rPr>
          <w:b/>
          <w:bCs/>
          <w:sz w:val="28"/>
          <w:szCs w:val="28"/>
          <w:lang w:val="en-US"/>
        </w:rPr>
        <w:t>February</w:t>
      </w:r>
      <w:r w:rsidR="00F54926" w:rsidRPr="1FA6BAAB">
        <w:rPr>
          <w:b/>
          <w:bCs/>
          <w:sz w:val="28"/>
          <w:szCs w:val="28"/>
          <w:lang w:val="en-US"/>
        </w:rPr>
        <w:t xml:space="preserve"> 202</w:t>
      </w:r>
      <w:r w:rsidR="00EC5231">
        <w:rPr>
          <w:b/>
          <w:bCs/>
          <w:sz w:val="28"/>
          <w:szCs w:val="28"/>
          <w:lang w:val="en-US"/>
        </w:rPr>
        <w:t>6</w:t>
      </w:r>
    </w:p>
    <w:p w14:paraId="03F2F922" w14:textId="69028087" w:rsidR="00C36BFB" w:rsidRPr="00CD5F02" w:rsidRDefault="00F043BD" w:rsidP="00C36BFB">
      <w:pPr>
        <w:rPr>
          <w:rFonts w:ascii="Calibri" w:hAnsi="Calibri" w:cs="Calibri"/>
        </w:rPr>
      </w:pPr>
      <w:r w:rsidRPr="1FA6BAAB">
        <w:rPr>
          <w:b/>
          <w:bCs/>
        </w:rPr>
        <w:t>Attendees</w:t>
      </w:r>
      <w:bookmarkStart w:id="0" w:name="_Hlk178076884"/>
      <w:r w:rsidRPr="1FA6BAAB">
        <w:rPr>
          <w:b/>
          <w:bCs/>
        </w:rPr>
        <w:t>:</w:t>
      </w:r>
      <w:r w:rsidR="00BE6D29">
        <w:t xml:space="preserve"> </w:t>
      </w:r>
      <w:bookmarkEnd w:id="0"/>
      <w:r w:rsidR="00F54926">
        <w:t>Sarah Conboy</w:t>
      </w:r>
      <w:r w:rsidR="00EE3EF6">
        <w:t xml:space="preserve">, Pinpoint; </w:t>
      </w:r>
      <w:r w:rsidR="00EC5231">
        <w:t xml:space="preserve">Lisa Beilton, Pinpoint; </w:t>
      </w:r>
      <w:r w:rsidR="00943107">
        <w:t>Claudia Holmes, Babies and Children with Down’s Syndrome group</w:t>
      </w:r>
      <w:r w:rsidR="00EC5231">
        <w:t>; Michelle King, Little Miracles; Helen Boyd, CamRare; Anita Gatt, Blue Smile; Maria David, Ren Hen; Sarah Callaghan, LA.</w:t>
      </w:r>
    </w:p>
    <w:p w14:paraId="4AE4DE61" w14:textId="52A0C671" w:rsidR="00F043BD" w:rsidRPr="00E90D5F" w:rsidRDefault="00F043BD" w:rsidP="00E90D5F">
      <w:pPr>
        <w:rPr>
          <w:b/>
          <w:bCs/>
        </w:rPr>
      </w:pPr>
      <w:r w:rsidRPr="1FA6BAAB">
        <w:rPr>
          <w:b/>
          <w:bCs/>
        </w:rPr>
        <w:t>Apologies:</w:t>
      </w:r>
      <w:r w:rsidR="004351BA" w:rsidRPr="1FA6BAAB">
        <w:rPr>
          <w:b/>
          <w:bCs/>
        </w:rPr>
        <w:t xml:space="preserve"> </w:t>
      </w:r>
      <w:r w:rsidR="0368E253">
        <w:t>Lisa Belton, Pinpoint; Sarah Callaghan, CCC Director of Schools;  Christine Luckham, Dreamdrops</w:t>
      </w:r>
      <w:r w:rsidR="00DC51B5">
        <w:t xml:space="preserve">; Brian Roberts, FASD support Group; </w:t>
      </w:r>
      <w:r w:rsidR="00C1300D">
        <w:t>Samantha Hyde, Living Sport; Cambridgeshire Dyspraxia Group; Kathryn Goose</w:t>
      </w:r>
      <w:r w:rsidR="00400FE2">
        <w:t>,</w:t>
      </w:r>
      <w:r w:rsidR="00C1300D">
        <w:t xml:space="preserve"> </w:t>
      </w:r>
      <w:r w:rsidR="00400FE2">
        <w:t>Cambridgeshire and Peterborough Integrated Care Board; Sue Berry, CamRare; Clare Cook, CCC</w:t>
      </w:r>
      <w:r w:rsidR="00C24C97">
        <w:t>; Liz</w:t>
      </w:r>
      <w:r w:rsidR="00EC5231">
        <w:t>,</w:t>
      </w:r>
      <w:r w:rsidR="00C24C97">
        <w:t xml:space="preserve"> </w:t>
      </w:r>
      <w:proofErr w:type="spellStart"/>
      <w:r w:rsidR="00C24C97">
        <w:t>HiFriends</w:t>
      </w:r>
      <w:proofErr w:type="spellEnd"/>
      <w:r w:rsidR="00C24C97">
        <w:t xml:space="preserve">; Safe Soulmates; Justin Heron, Spectrum Cambridgeshire; </w:t>
      </w:r>
      <w:r w:rsidR="000D2D9A">
        <w:t xml:space="preserve">National Autistic Society Cambridge Branch; Karlene Allen, Cambridgeshire and Peterborough Integrated Care Board; Janet Dullaghan, Pinpoint; </w:t>
      </w:r>
      <w:r w:rsidR="005721EA">
        <w:t>Arthur</w:t>
      </w:r>
      <w:r w:rsidR="000D2D9A">
        <w:t xml:space="preserve"> Rank Hospice</w:t>
      </w:r>
      <w:r w:rsidR="005721EA">
        <w:t>s</w:t>
      </w:r>
      <w:r w:rsidR="00EC5231">
        <w:t xml:space="preserve">, Chloe Wilson, SEND Advocates Group; Sarah Miller, Papworth Trust. </w:t>
      </w:r>
    </w:p>
    <w:p w14:paraId="208CCCC1" w14:textId="77777777" w:rsidR="00F043BD" w:rsidRPr="00E90D5F" w:rsidRDefault="00F043BD" w:rsidP="00C36BFB">
      <w:pPr>
        <w:rPr>
          <w:b/>
          <w:bCs/>
        </w:rPr>
      </w:pPr>
    </w:p>
    <w:p w14:paraId="1288030B" w14:textId="77777777" w:rsidR="00F043BD" w:rsidRPr="00E90D5F" w:rsidRDefault="00F043BD" w:rsidP="007F7054">
      <w:pPr>
        <w:pStyle w:val="ListParagraph"/>
        <w:numPr>
          <w:ilvl w:val="0"/>
          <w:numId w:val="2"/>
        </w:numPr>
        <w:ind w:left="567" w:hanging="567"/>
        <w:rPr>
          <w:b/>
          <w:bCs/>
          <w:lang w:val="en-US"/>
        </w:rPr>
      </w:pPr>
      <w:r w:rsidRPr="00E90D5F">
        <w:rPr>
          <w:b/>
          <w:bCs/>
          <w:lang w:val="en-US"/>
        </w:rPr>
        <w:t>Welcome</w:t>
      </w:r>
    </w:p>
    <w:p w14:paraId="6F315FC0" w14:textId="021384BA" w:rsidR="00DD11CF" w:rsidRDefault="01D8BF7A" w:rsidP="00F8079E">
      <w:pPr>
        <w:pStyle w:val="ListParagraph"/>
        <w:ind w:left="567"/>
        <w:rPr>
          <w:lang w:val="en-US"/>
        </w:rPr>
      </w:pPr>
      <w:r w:rsidRPr="1FA6BAAB">
        <w:rPr>
          <w:lang w:val="en-US"/>
        </w:rPr>
        <w:t>Sarah</w:t>
      </w:r>
      <w:r w:rsidR="00E90D5F" w:rsidRPr="1FA6BAAB">
        <w:rPr>
          <w:lang w:val="en-US"/>
        </w:rPr>
        <w:t xml:space="preserve"> welcomed everyone to the meeting</w:t>
      </w:r>
      <w:r w:rsidR="00F8079E" w:rsidRPr="1FA6BAAB">
        <w:rPr>
          <w:lang w:val="en-US"/>
        </w:rPr>
        <w:t>.</w:t>
      </w:r>
    </w:p>
    <w:p w14:paraId="0D1E72A3" w14:textId="77777777" w:rsidR="00F8079E" w:rsidRPr="00DD11CF" w:rsidRDefault="00F8079E" w:rsidP="00F8079E">
      <w:pPr>
        <w:pStyle w:val="ListParagraph"/>
        <w:ind w:left="567"/>
        <w:rPr>
          <w:lang w:val="en-US"/>
        </w:rPr>
      </w:pPr>
    </w:p>
    <w:p w14:paraId="198B7D2C" w14:textId="50867AB5" w:rsidR="00932C87" w:rsidRDefault="00C36BFB" w:rsidP="007F7054">
      <w:pPr>
        <w:pStyle w:val="ListParagraph"/>
        <w:numPr>
          <w:ilvl w:val="0"/>
          <w:numId w:val="2"/>
        </w:numPr>
        <w:ind w:left="567" w:hanging="567"/>
        <w:rPr>
          <w:b/>
          <w:bCs/>
          <w:lang w:val="en-US"/>
        </w:rPr>
      </w:pPr>
      <w:r w:rsidRPr="1FA6BAAB">
        <w:rPr>
          <w:b/>
          <w:bCs/>
          <w:lang w:val="en-US"/>
        </w:rPr>
        <w:t>Feedback (what’s working well, better if, urgent issues)</w:t>
      </w:r>
      <w:r w:rsidR="00BF6C20" w:rsidRPr="1FA6BAAB">
        <w:rPr>
          <w:b/>
          <w:bCs/>
          <w:lang w:val="en-US"/>
        </w:rPr>
        <w:t xml:space="preserve"> </w:t>
      </w:r>
      <w:r w:rsidR="00A950AD" w:rsidRPr="1FA6BAAB">
        <w:rPr>
          <w:b/>
          <w:bCs/>
          <w:lang w:val="en-US"/>
        </w:rPr>
        <w:t xml:space="preserve">and a wider </w:t>
      </w:r>
      <w:r w:rsidR="00786A2B" w:rsidRPr="1FA6BAAB">
        <w:rPr>
          <w:b/>
          <w:bCs/>
          <w:lang w:val="en-US"/>
        </w:rPr>
        <w:t>discussion</w:t>
      </w:r>
      <w:r w:rsidR="00A950AD" w:rsidRPr="1FA6BAAB">
        <w:rPr>
          <w:b/>
          <w:bCs/>
          <w:lang w:val="en-US"/>
        </w:rPr>
        <w:t xml:space="preserve"> on current issues: </w:t>
      </w:r>
    </w:p>
    <w:p w14:paraId="1D40342F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A question was raised about whether the additional funding reported at the previous meeting is now in place and whether it is leading to measurable improvements.</w:t>
      </w:r>
    </w:p>
    <w:p w14:paraId="431EC28B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It was reported that many families are still experiencing long delays in:</w:t>
      </w:r>
    </w:p>
    <w:p w14:paraId="0E1A35AD" w14:textId="77777777" w:rsidR="00EC5231" w:rsidRPr="00EC5231" w:rsidRDefault="00EC5231" w:rsidP="00EC5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New Education, Health and Care Plan (EHCP) assessments</w:t>
      </w:r>
    </w:p>
    <w:p w14:paraId="1E89E5E5" w14:textId="77777777" w:rsidR="00EC5231" w:rsidRPr="00EC5231" w:rsidRDefault="00EC5231" w:rsidP="00EC5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Issuing new EHCPs</w:t>
      </w:r>
    </w:p>
    <w:p w14:paraId="2B4556F0" w14:textId="77777777" w:rsidR="00EC5231" w:rsidRPr="00EC5231" w:rsidRDefault="00EC5231" w:rsidP="00EC52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Updating existing EHCPs</w:t>
      </w:r>
    </w:p>
    <w:p w14:paraId="1E24F960" w14:textId="08554232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 xml:space="preserve">Sarah Callaghan confirmed that the local authority remains on an improvement journey. There are still plans </w:t>
      </w:r>
      <w:r>
        <w:rPr>
          <w:rFonts w:eastAsia="Times New Roman" w:cstheme="minorHAnsi"/>
          <w:sz w:val="24"/>
          <w:szCs w:val="24"/>
          <w:lang w:eastAsia="en-GB"/>
        </w:rPr>
        <w:t>outside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statutory timescales, and work continues to reduce the backlog.</w:t>
      </w:r>
    </w:p>
    <w:p w14:paraId="0B7F9698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 following data was shared:</w:t>
      </w:r>
    </w:p>
    <w:p w14:paraId="38C0F9F8" w14:textId="77777777" w:rsidR="00EC5231" w:rsidRPr="00EC5231" w:rsidRDefault="00EC5231" w:rsidP="00EC5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January–May 2025: Average 38 new plans issued per month</w:t>
      </w:r>
    </w:p>
    <w:p w14:paraId="5E427423" w14:textId="77777777" w:rsidR="00EC5231" w:rsidRPr="00EC5231" w:rsidRDefault="00EC5231" w:rsidP="00EC5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June–December 2026: Average 75 new plans per month (approximately double)</w:t>
      </w:r>
    </w:p>
    <w:p w14:paraId="366E42C6" w14:textId="29BE4F5D" w:rsidR="00EC5231" w:rsidRPr="00EC5231" w:rsidRDefault="00EC5231" w:rsidP="00EC52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Plans issued within the timescale improved from 7% to 30%</w:t>
      </w:r>
    </w:p>
    <w:p w14:paraId="3F047A86" w14:textId="213C086D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lastRenderedPageBreak/>
        <w:t>It was acknowledged that, although the data show improvement, this may not feel different to families still waiting.</w:t>
      </w:r>
    </w:p>
    <w:p w14:paraId="50A52E40" w14:textId="74CA1EB8" w:rsidR="00FB516F" w:rsidRPr="00FB516F" w:rsidRDefault="00FB516F" w:rsidP="00FB516F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B516F">
        <w:rPr>
          <w:rFonts w:eastAsia="Times New Roman" w:cstheme="minorHAnsi"/>
          <w:sz w:val="24"/>
          <w:szCs w:val="24"/>
          <w:lang w:eastAsia="en-GB"/>
        </w:rPr>
        <w:t>The 780k committed in October at the Council’s Children and Young People’s committee is one-off, non-recurring funding to help add capacity to address immediate pressures. This has funded 2 additional case workers, 2 business support workers, and the rest has been used to commission assessments. The</w:t>
      </w:r>
      <w:r w:rsidR="00555D6E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FB516F">
        <w:rPr>
          <w:rFonts w:eastAsia="Times New Roman" w:cstheme="minorHAnsi"/>
          <w:sz w:val="24"/>
          <w:szCs w:val="24"/>
          <w:lang w:eastAsia="en-GB"/>
        </w:rPr>
        <w:t>new model</w:t>
      </w:r>
      <w:r w:rsidR="00352D0B">
        <w:rPr>
          <w:rFonts w:eastAsia="Times New Roman" w:cstheme="minorHAnsi"/>
          <w:sz w:val="24"/>
          <w:szCs w:val="24"/>
          <w:lang w:eastAsia="en-GB"/>
        </w:rPr>
        <w:t xml:space="preserve"> will be implemented in June</w:t>
      </w:r>
      <w:r w:rsidR="00CF4440">
        <w:rPr>
          <w:rFonts w:eastAsia="Times New Roman" w:cstheme="minorHAnsi"/>
          <w:sz w:val="24"/>
          <w:szCs w:val="24"/>
          <w:lang w:eastAsia="en-GB"/>
        </w:rPr>
        <w:t xml:space="preserve"> and will be funded </w:t>
      </w:r>
      <w:r>
        <w:rPr>
          <w:rFonts w:eastAsia="Times New Roman" w:cstheme="minorHAnsi"/>
          <w:sz w:val="24"/>
          <w:szCs w:val="24"/>
          <w:lang w:eastAsia="en-GB"/>
        </w:rPr>
        <w:t xml:space="preserve">from a recurrent </w:t>
      </w:r>
      <w:r w:rsidR="00550CEC">
        <w:rPr>
          <w:rFonts w:eastAsia="Times New Roman" w:cstheme="minorHAnsi"/>
          <w:sz w:val="24"/>
          <w:szCs w:val="24"/>
          <w:lang w:eastAsia="en-GB"/>
        </w:rPr>
        <w:t>£</w:t>
      </w:r>
      <w:r>
        <w:rPr>
          <w:rFonts w:eastAsia="Times New Roman" w:cstheme="minorHAnsi"/>
          <w:sz w:val="24"/>
          <w:szCs w:val="24"/>
          <w:lang w:eastAsia="en-GB"/>
        </w:rPr>
        <w:t>720k commitment that exceeds</w:t>
      </w:r>
      <w:r w:rsidRPr="00FB516F">
        <w:rPr>
          <w:rFonts w:eastAsia="Times New Roman" w:cstheme="minorHAnsi"/>
          <w:sz w:val="24"/>
          <w:szCs w:val="24"/>
          <w:lang w:eastAsia="en-GB"/>
        </w:rPr>
        <w:t xml:space="preserve"> our current staffing levels.</w:t>
      </w:r>
    </w:p>
    <w:p w14:paraId="286B5B34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An apology was offered to families experiencing delays.</w:t>
      </w:r>
    </w:p>
    <w:p w14:paraId="658DFDB3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Quality of EHCPs</w:t>
      </w:r>
    </w:p>
    <w:p w14:paraId="134A9EF0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Concerns were raised that plans being produced are not always sufficiently specific and may lack clarity and focus.</w:t>
      </w:r>
    </w:p>
    <w:p w14:paraId="51F32AF3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Communication with Caseworkers</w:t>
      </w:r>
    </w:p>
    <w:p w14:paraId="78C38178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Parents continue to report:</w:t>
      </w:r>
    </w:p>
    <w:p w14:paraId="7F4AC696" w14:textId="77777777" w:rsidR="00EC5231" w:rsidRPr="00EC5231" w:rsidRDefault="00EC5231" w:rsidP="00EC5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Difficulty contacting caseworkers</w:t>
      </w:r>
    </w:p>
    <w:p w14:paraId="72B15B34" w14:textId="77777777" w:rsidR="00EC5231" w:rsidRPr="00EC5231" w:rsidRDefault="00EC5231" w:rsidP="00EC5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Managing relationships with multiple caseworkers</w:t>
      </w:r>
    </w:p>
    <w:p w14:paraId="1904DDB1" w14:textId="77777777" w:rsidR="00EC5231" w:rsidRPr="00EC5231" w:rsidRDefault="00EC5231" w:rsidP="00EC52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Challenges engaging consistently</w:t>
      </w:r>
    </w:p>
    <w:p w14:paraId="6CC63C56" w14:textId="002E8A9C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It was acknowledged that the casework team is working hard and that this effort is appreciated, but families continue to struggle with communication.</w:t>
      </w:r>
    </w:p>
    <w:p w14:paraId="0C05B1B2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Early Years Access to Support</w:t>
      </w:r>
    </w:p>
    <w:p w14:paraId="6596824A" w14:textId="77777777" w:rsid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Concerns were raised that some schools, particularly early years settings, are not accessing available services and local authority support.</w:t>
      </w:r>
    </w:p>
    <w:p w14:paraId="0523BFFA" w14:textId="5A6F7B1B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Some of the forthcoming SEND reforms, including the “Expert at Hand” model, may assist.</w:t>
      </w:r>
    </w:p>
    <w:p w14:paraId="5976C39B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SEND White Paper and Resources for Families</w:t>
      </w:r>
    </w:p>
    <w:p w14:paraId="3C3AE5FA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Following the publication of the SEND White Paper, questions were raised about resources to explain the reforms and how these can be shared with partners.</w:t>
      </w:r>
    </w:p>
    <w:p w14:paraId="1611B142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Pinpoint and the local authority are planning a series of webinars and online sessions for parent carers to explain the reforms and encourage participation in consultation.</w:t>
      </w:r>
    </w:p>
    <w:p w14:paraId="3FC9E55A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Easy-read versions are already available and will be shared.</w:t>
      </w:r>
    </w:p>
    <w:p w14:paraId="3F708643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NNPCF and Contact are also producing resources.</w:t>
      </w:r>
    </w:p>
    <w:p w14:paraId="5ADB86A3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Pinpoint will share information via its website and Facebook page.</w:t>
      </w:r>
    </w:p>
    <w:p w14:paraId="32C9144D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Pinpoint will facilitate a parental consultation survey for those unable to access the DfE consultation directly.</w:t>
      </w:r>
    </w:p>
    <w:p w14:paraId="671C95D4" w14:textId="77777777" w:rsidR="00EC5231" w:rsidRPr="00EC5231" w:rsidRDefault="00EC5231" w:rsidP="00EC52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lastRenderedPageBreak/>
        <w:t>Feedback gathered through surveys, small group sessions and online sessions will be collated and submitted to the DfE.</w:t>
      </w:r>
    </w:p>
    <w:p w14:paraId="5565996D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Inclusion Strategy and Managing Health Needs in Schools</w:t>
      </w:r>
    </w:p>
    <w:p w14:paraId="35BBD200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 White Paper was noted to align closely with Cambridgeshire’s Inclusion Strategy. Discussion focused on current local practice, particularly:</w:t>
      </w:r>
    </w:p>
    <w:p w14:paraId="017416F5" w14:textId="77777777" w:rsidR="00EC5231" w:rsidRPr="00EC5231" w:rsidRDefault="00EC5231" w:rsidP="00EC5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Increasing reports of children placed on part-time timetables</w:t>
      </w:r>
    </w:p>
    <w:p w14:paraId="5DA15705" w14:textId="77777777" w:rsidR="00EC5231" w:rsidRPr="00EC5231" w:rsidRDefault="00EC5231" w:rsidP="00EC5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Schools stating they cannot meet medical needs that are not highly complex</w:t>
      </w:r>
    </w:p>
    <w:p w14:paraId="1194467E" w14:textId="77777777" w:rsidR="00EC5231" w:rsidRPr="00EC5231" w:rsidRDefault="00EC5231" w:rsidP="00EC5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Schools asking families to redirect continuing healthcare (overnight care) for use during the school day</w:t>
      </w:r>
    </w:p>
    <w:p w14:paraId="00610F64" w14:textId="77777777" w:rsidR="00EC5231" w:rsidRPr="00EC5231" w:rsidRDefault="00EC5231" w:rsidP="00EC52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Impact of ICB changes, including redundancies, on vulnerable families with medical needs</w:t>
      </w:r>
    </w:p>
    <w:p w14:paraId="36B55C6A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SEND and DWP Forms</w:t>
      </w:r>
    </w:p>
    <w:p w14:paraId="7107A7CF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Families continue to report difficulty completing SEND and DWP forms.</w:t>
      </w:r>
      <w:r w:rsidRPr="00EC5231">
        <w:rPr>
          <w:rFonts w:eastAsia="Times New Roman" w:cstheme="minorHAnsi"/>
          <w:sz w:val="24"/>
          <w:szCs w:val="24"/>
          <w:lang w:eastAsia="en-GB"/>
        </w:rPr>
        <w:br/>
        <w:t>SENDIASS capacity is limited and unable to support all families requiring help, particularly face-to-face support.</w:t>
      </w:r>
    </w:p>
    <w:p w14:paraId="038D318E" w14:textId="77777777" w:rsidR="00EC5231" w:rsidRPr="00EC5231" w:rsidRDefault="00EC5231" w:rsidP="00EC52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Pathways Back to School</w:t>
      </w:r>
    </w:p>
    <w:p w14:paraId="5AB2C2E4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 group discussed the need for a clearer staged pathway to support children returning to school after being placed on part-time timetables.</w:t>
      </w:r>
    </w:p>
    <w:p w14:paraId="16EB8869" w14:textId="1C875720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 xml:space="preserve">Concerns were raised that </w:t>
      </w:r>
      <w:r>
        <w:rPr>
          <w:rFonts w:eastAsia="Times New Roman" w:cstheme="minorHAnsi"/>
          <w:sz w:val="24"/>
          <w:szCs w:val="24"/>
          <w:lang w:eastAsia="en-GB"/>
        </w:rPr>
        <w:t>when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schools say they cannot meet health needs, families may feel forced into home education due to safety concerns. This appears particularly acute where children cross county borders for education.</w:t>
      </w:r>
    </w:p>
    <w:p w14:paraId="64DCE6FB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There were also reports that:</w:t>
      </w:r>
    </w:p>
    <w:p w14:paraId="099605ED" w14:textId="77777777" w:rsidR="00EC5231" w:rsidRPr="00EC5231" w:rsidRDefault="00EC5231" w:rsidP="00EC5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Some schools are reluctant to accept children without a diagnosis.</w:t>
      </w:r>
    </w:p>
    <w:p w14:paraId="5B6E074C" w14:textId="458A54AF" w:rsidR="00EC5231" w:rsidRPr="00EC5231" w:rsidRDefault="00EC5231" w:rsidP="00EC5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 xml:space="preserve">When schools say they cannot meet </w:t>
      </w:r>
      <w:r>
        <w:rPr>
          <w:rFonts w:eastAsia="Times New Roman" w:cstheme="minorHAnsi"/>
          <w:sz w:val="24"/>
          <w:szCs w:val="24"/>
          <w:lang w:eastAsia="en-GB"/>
        </w:rPr>
        <w:t>needs</w:t>
      </w:r>
      <w:r w:rsidRPr="00EC5231">
        <w:rPr>
          <w:rFonts w:eastAsia="Times New Roman" w:cstheme="minorHAnsi"/>
          <w:sz w:val="24"/>
          <w:szCs w:val="24"/>
          <w:lang w:eastAsia="en-GB"/>
        </w:rPr>
        <w:t>, families feel there is nowhere else to turn.</w:t>
      </w:r>
    </w:p>
    <w:p w14:paraId="271AE346" w14:textId="77777777" w:rsidR="00EC5231" w:rsidRPr="00EC5231" w:rsidRDefault="00EC5231" w:rsidP="00EC52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There may be scope to work more closely with Child Development Centres.</w:t>
      </w:r>
    </w:p>
    <w:p w14:paraId="4D8DC726" w14:textId="77777777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sz w:val="24"/>
          <w:szCs w:val="24"/>
          <w:lang w:eastAsia="en-GB"/>
        </w:rPr>
        <w:t>There was agreement that greater system-wide coordination is needed between health, the local authority and schools.</w:t>
      </w:r>
    </w:p>
    <w:p w14:paraId="57C99F58" w14:textId="77777777" w:rsid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14:paraId="76DCCC79" w14:textId="40E62296" w:rsidR="00EC5231" w:rsidRPr="00EC5231" w:rsidRDefault="00EC5231" w:rsidP="00EC523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EC5231">
        <w:rPr>
          <w:rFonts w:eastAsia="Times New Roman" w:cstheme="minorHAnsi"/>
          <w:b/>
          <w:bCs/>
          <w:sz w:val="27"/>
          <w:szCs w:val="27"/>
          <w:lang w:eastAsia="en-GB"/>
        </w:rPr>
        <w:t>Actions Agreed</w:t>
      </w:r>
    </w:p>
    <w:p w14:paraId="751E973C" w14:textId="144C9EA9" w:rsidR="00EC5231" w:rsidRPr="00EC5231" w:rsidRDefault="00EC5231" w:rsidP="00EC5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b/>
          <w:bCs/>
          <w:sz w:val="24"/>
          <w:szCs w:val="24"/>
          <w:lang w:eastAsia="en-GB"/>
        </w:rPr>
        <w:t>Local Authority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will contact early years settings to remind them how to access services, including health and assessment support.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Sarah will raise this at the </w:t>
      </w:r>
      <w:r w:rsidRPr="00EC5231">
        <w:rPr>
          <w:rFonts w:eastAsia="Times New Roman" w:cstheme="minorHAnsi"/>
          <w:i/>
          <w:iCs/>
          <w:sz w:val="24"/>
          <w:szCs w:val="24"/>
          <w:lang w:eastAsia="en-GB"/>
        </w:rPr>
        <w:t>Best Start in Life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programme meeting.</w:t>
      </w:r>
    </w:p>
    <w:p w14:paraId="0F9D2DC1" w14:textId="77777777" w:rsidR="00EC5231" w:rsidRPr="00EC5231" w:rsidRDefault="00EC5231" w:rsidP="00EC5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b/>
          <w:bCs/>
          <w:sz w:val="24"/>
          <w:szCs w:val="24"/>
          <w:lang w:eastAsia="en-GB"/>
        </w:rPr>
        <w:lastRenderedPageBreak/>
        <w:t>Local Authority: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Issue clearer advice regarding part-time timetables to ensure legal compliance and clarity for schools and parents.</w:t>
      </w:r>
    </w:p>
    <w:p w14:paraId="1BF0F8E4" w14:textId="29B5DCD8" w:rsidR="00EC5231" w:rsidRPr="00EC5231" w:rsidRDefault="00EC5231" w:rsidP="00EC5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b/>
          <w:bCs/>
          <w:sz w:val="24"/>
          <w:szCs w:val="24"/>
          <w:lang w:eastAsia="en-GB"/>
        </w:rPr>
        <w:t>Local Authority: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Work with the </w:t>
      </w:r>
      <w:r>
        <w:rPr>
          <w:rFonts w:eastAsia="Times New Roman" w:cstheme="minorHAnsi"/>
          <w:sz w:val="24"/>
          <w:szCs w:val="24"/>
          <w:lang w:eastAsia="en-GB"/>
        </w:rPr>
        <w:t>schools’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network</w:t>
      </w:r>
      <w:r>
        <w:rPr>
          <w:rFonts w:eastAsia="Times New Roman" w:cstheme="minorHAnsi"/>
          <w:sz w:val="24"/>
          <w:szCs w:val="24"/>
          <w:lang w:eastAsia="en-GB"/>
        </w:rPr>
        <w:t>s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to provide guidance on legal duties and good practice.</w:t>
      </w:r>
    </w:p>
    <w:p w14:paraId="06890A04" w14:textId="3FDEE531" w:rsidR="00EC5231" w:rsidRPr="00EC5231" w:rsidRDefault="00EC5231" w:rsidP="00EC5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b/>
          <w:bCs/>
          <w:sz w:val="24"/>
          <w:szCs w:val="24"/>
          <w:lang w:eastAsia="en-GB"/>
        </w:rPr>
        <w:t>Pinpoint: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Signpost information on part-time timetables via its website.</w:t>
      </w:r>
      <w:r w:rsidR="001038F5">
        <w:rPr>
          <w:rFonts w:eastAsia="Times New Roman" w:cstheme="minorHAnsi"/>
          <w:sz w:val="24"/>
          <w:szCs w:val="24"/>
          <w:lang w:eastAsia="en-GB"/>
        </w:rPr>
        <w:t xml:space="preserve"> </w:t>
      </w:r>
      <w:hyperlink r:id="rId9" w:history="1">
        <w:r w:rsidR="001038F5" w:rsidRPr="001038F5">
          <w:rPr>
            <w:color w:val="0000FF"/>
            <w:u w:val="single"/>
          </w:rPr>
          <w:t>Absence &amp; exclusions - Pinpoint</w:t>
        </w:r>
      </w:hyperlink>
    </w:p>
    <w:p w14:paraId="5251DDFF" w14:textId="77777777" w:rsidR="00EC5231" w:rsidRPr="00EC5231" w:rsidRDefault="00EC5231" w:rsidP="00EC52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EC5231">
        <w:rPr>
          <w:rFonts w:eastAsia="Times New Roman" w:cstheme="minorHAnsi"/>
          <w:b/>
          <w:bCs/>
          <w:sz w:val="24"/>
          <w:szCs w:val="24"/>
          <w:lang w:eastAsia="en-GB"/>
        </w:rPr>
        <w:t>Pinpoint:</w:t>
      </w:r>
      <w:r w:rsidRPr="00EC5231">
        <w:rPr>
          <w:rFonts w:eastAsia="Times New Roman" w:cstheme="minorHAnsi"/>
          <w:sz w:val="24"/>
          <w:szCs w:val="24"/>
          <w:lang w:eastAsia="en-GB"/>
        </w:rPr>
        <w:t xml:space="preserve"> Arrange a meeting with Health and invite group members and affected parents to discuss health needs in schools.</w:t>
      </w:r>
    </w:p>
    <w:p w14:paraId="68E14881" w14:textId="7D989ACC" w:rsidR="1FA6BAAB" w:rsidRPr="00EC5231" w:rsidRDefault="1FA6BAAB" w:rsidP="1FA6BAAB">
      <w:pPr>
        <w:pStyle w:val="ListParagraph"/>
        <w:ind w:left="567" w:hanging="567"/>
        <w:rPr>
          <w:rFonts w:cstheme="minorHAnsi"/>
          <w:b/>
          <w:bCs/>
        </w:rPr>
      </w:pPr>
    </w:p>
    <w:sectPr w:rsidR="1FA6BAAB" w:rsidRPr="00EC5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1BE"/>
    <w:multiLevelType w:val="multilevel"/>
    <w:tmpl w:val="619E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E30BA"/>
    <w:multiLevelType w:val="multilevel"/>
    <w:tmpl w:val="0136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B6901"/>
    <w:multiLevelType w:val="hybridMultilevel"/>
    <w:tmpl w:val="0526E5DE"/>
    <w:lvl w:ilvl="0" w:tplc="E26A7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F3E374"/>
    <w:multiLevelType w:val="hybridMultilevel"/>
    <w:tmpl w:val="2AEE6F56"/>
    <w:lvl w:ilvl="0" w:tplc="CBAAD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F21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0E54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66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47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8C1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8C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625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F23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50C22"/>
    <w:multiLevelType w:val="multilevel"/>
    <w:tmpl w:val="601EE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AE250D"/>
    <w:multiLevelType w:val="multilevel"/>
    <w:tmpl w:val="2CDC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0254B"/>
    <w:multiLevelType w:val="multilevel"/>
    <w:tmpl w:val="D39A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14D5C"/>
    <w:multiLevelType w:val="multilevel"/>
    <w:tmpl w:val="16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418BF"/>
    <w:multiLevelType w:val="multilevel"/>
    <w:tmpl w:val="10E4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A151D7"/>
    <w:multiLevelType w:val="multilevel"/>
    <w:tmpl w:val="F6D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243181">
    <w:abstractNumId w:val="3"/>
  </w:num>
  <w:num w:numId="2" w16cid:durableId="1912999282">
    <w:abstractNumId w:val="2"/>
  </w:num>
  <w:num w:numId="3" w16cid:durableId="312292174">
    <w:abstractNumId w:val="7"/>
  </w:num>
  <w:num w:numId="4" w16cid:durableId="19212255">
    <w:abstractNumId w:val="9"/>
  </w:num>
  <w:num w:numId="5" w16cid:durableId="234897928">
    <w:abstractNumId w:val="4"/>
  </w:num>
  <w:num w:numId="6" w16cid:durableId="1582640459">
    <w:abstractNumId w:val="6"/>
  </w:num>
  <w:num w:numId="7" w16cid:durableId="814878156">
    <w:abstractNumId w:val="5"/>
  </w:num>
  <w:num w:numId="8" w16cid:durableId="1334647082">
    <w:abstractNumId w:val="1"/>
  </w:num>
  <w:num w:numId="9" w16cid:durableId="315839959">
    <w:abstractNumId w:val="0"/>
  </w:num>
  <w:num w:numId="10" w16cid:durableId="7705840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FB"/>
    <w:rsid w:val="00017093"/>
    <w:rsid w:val="00046BBD"/>
    <w:rsid w:val="00054A2C"/>
    <w:rsid w:val="00056659"/>
    <w:rsid w:val="00066DF0"/>
    <w:rsid w:val="00084685"/>
    <w:rsid w:val="00093A45"/>
    <w:rsid w:val="000A339B"/>
    <w:rsid w:val="000C13AC"/>
    <w:rsid w:val="000D2D9A"/>
    <w:rsid w:val="001038F5"/>
    <w:rsid w:val="00105FA0"/>
    <w:rsid w:val="00106DAF"/>
    <w:rsid w:val="00115991"/>
    <w:rsid w:val="0012426D"/>
    <w:rsid w:val="001412D8"/>
    <w:rsid w:val="00155C65"/>
    <w:rsid w:val="001576D9"/>
    <w:rsid w:val="0017306E"/>
    <w:rsid w:val="00174478"/>
    <w:rsid w:val="00180643"/>
    <w:rsid w:val="001851C0"/>
    <w:rsid w:val="001A1D1A"/>
    <w:rsid w:val="001A1EA5"/>
    <w:rsid w:val="001A472E"/>
    <w:rsid w:val="001C11B2"/>
    <w:rsid w:val="001D3DC9"/>
    <w:rsid w:val="001E67AE"/>
    <w:rsid w:val="002404C6"/>
    <w:rsid w:val="00245C11"/>
    <w:rsid w:val="00274B40"/>
    <w:rsid w:val="00274F26"/>
    <w:rsid w:val="00275FAA"/>
    <w:rsid w:val="002A077C"/>
    <w:rsid w:val="002B4D1B"/>
    <w:rsid w:val="002C35C8"/>
    <w:rsid w:val="002C6856"/>
    <w:rsid w:val="002D2FD1"/>
    <w:rsid w:val="002F14E4"/>
    <w:rsid w:val="002F3897"/>
    <w:rsid w:val="00305651"/>
    <w:rsid w:val="00312992"/>
    <w:rsid w:val="00314844"/>
    <w:rsid w:val="003201EE"/>
    <w:rsid w:val="003264BF"/>
    <w:rsid w:val="0033749E"/>
    <w:rsid w:val="00352D0B"/>
    <w:rsid w:val="0036404B"/>
    <w:rsid w:val="00366BF0"/>
    <w:rsid w:val="00367F98"/>
    <w:rsid w:val="003B2506"/>
    <w:rsid w:val="003B6A50"/>
    <w:rsid w:val="003D09B0"/>
    <w:rsid w:val="003E6D1A"/>
    <w:rsid w:val="003F09AD"/>
    <w:rsid w:val="00400FE2"/>
    <w:rsid w:val="00421337"/>
    <w:rsid w:val="004230D5"/>
    <w:rsid w:val="00424119"/>
    <w:rsid w:val="0042442E"/>
    <w:rsid w:val="0043062B"/>
    <w:rsid w:val="00435185"/>
    <w:rsid w:val="004351BA"/>
    <w:rsid w:val="0046393B"/>
    <w:rsid w:val="004659B6"/>
    <w:rsid w:val="004669C1"/>
    <w:rsid w:val="004806B8"/>
    <w:rsid w:val="004A1746"/>
    <w:rsid w:val="004A542A"/>
    <w:rsid w:val="004E1F91"/>
    <w:rsid w:val="004F3A54"/>
    <w:rsid w:val="00500101"/>
    <w:rsid w:val="00517E08"/>
    <w:rsid w:val="00532898"/>
    <w:rsid w:val="005503FA"/>
    <w:rsid w:val="00550CEC"/>
    <w:rsid w:val="00555D6E"/>
    <w:rsid w:val="005721EA"/>
    <w:rsid w:val="00582202"/>
    <w:rsid w:val="0059247D"/>
    <w:rsid w:val="005A7DBC"/>
    <w:rsid w:val="005D76C5"/>
    <w:rsid w:val="005E5EB5"/>
    <w:rsid w:val="005F19A1"/>
    <w:rsid w:val="00632A43"/>
    <w:rsid w:val="00632B1C"/>
    <w:rsid w:val="0063329E"/>
    <w:rsid w:val="00656034"/>
    <w:rsid w:val="00686341"/>
    <w:rsid w:val="007217EE"/>
    <w:rsid w:val="00761CFF"/>
    <w:rsid w:val="00786A2B"/>
    <w:rsid w:val="007A5682"/>
    <w:rsid w:val="007B65FD"/>
    <w:rsid w:val="007E1F87"/>
    <w:rsid w:val="007F7054"/>
    <w:rsid w:val="00806D16"/>
    <w:rsid w:val="00817917"/>
    <w:rsid w:val="00830553"/>
    <w:rsid w:val="0084059F"/>
    <w:rsid w:val="00842D90"/>
    <w:rsid w:val="00850628"/>
    <w:rsid w:val="00864C29"/>
    <w:rsid w:val="008745C0"/>
    <w:rsid w:val="00877227"/>
    <w:rsid w:val="008924DE"/>
    <w:rsid w:val="008A0309"/>
    <w:rsid w:val="008B0E5A"/>
    <w:rsid w:val="008B4A5B"/>
    <w:rsid w:val="008C0650"/>
    <w:rsid w:val="008C4D81"/>
    <w:rsid w:val="008D52A9"/>
    <w:rsid w:val="008D5888"/>
    <w:rsid w:val="008E3CC7"/>
    <w:rsid w:val="008F3E59"/>
    <w:rsid w:val="0090103A"/>
    <w:rsid w:val="009044AD"/>
    <w:rsid w:val="009170A2"/>
    <w:rsid w:val="00927A50"/>
    <w:rsid w:val="00932C87"/>
    <w:rsid w:val="00943107"/>
    <w:rsid w:val="0095258D"/>
    <w:rsid w:val="009839AC"/>
    <w:rsid w:val="00991956"/>
    <w:rsid w:val="009947BB"/>
    <w:rsid w:val="009974B9"/>
    <w:rsid w:val="009C5B71"/>
    <w:rsid w:val="009D25F1"/>
    <w:rsid w:val="009E7AE2"/>
    <w:rsid w:val="009F0772"/>
    <w:rsid w:val="00A318B3"/>
    <w:rsid w:val="00A32C8D"/>
    <w:rsid w:val="00A551E5"/>
    <w:rsid w:val="00A76146"/>
    <w:rsid w:val="00A80EF6"/>
    <w:rsid w:val="00A81902"/>
    <w:rsid w:val="00A902AF"/>
    <w:rsid w:val="00A950AD"/>
    <w:rsid w:val="00A978F5"/>
    <w:rsid w:val="00AC3F0B"/>
    <w:rsid w:val="00AF32BB"/>
    <w:rsid w:val="00AF40FB"/>
    <w:rsid w:val="00AF4E93"/>
    <w:rsid w:val="00B243E9"/>
    <w:rsid w:val="00B35B6C"/>
    <w:rsid w:val="00B53B46"/>
    <w:rsid w:val="00B643DC"/>
    <w:rsid w:val="00B72010"/>
    <w:rsid w:val="00B74CED"/>
    <w:rsid w:val="00BA60E6"/>
    <w:rsid w:val="00BE4088"/>
    <w:rsid w:val="00BE6D29"/>
    <w:rsid w:val="00BF6C20"/>
    <w:rsid w:val="00C1300D"/>
    <w:rsid w:val="00C24C97"/>
    <w:rsid w:val="00C26102"/>
    <w:rsid w:val="00C36BFB"/>
    <w:rsid w:val="00C44381"/>
    <w:rsid w:val="00C77A70"/>
    <w:rsid w:val="00CD2D0F"/>
    <w:rsid w:val="00CD5F02"/>
    <w:rsid w:val="00CE179A"/>
    <w:rsid w:val="00CE39C3"/>
    <w:rsid w:val="00CF3B1F"/>
    <w:rsid w:val="00CF4440"/>
    <w:rsid w:val="00D13F48"/>
    <w:rsid w:val="00D42EDB"/>
    <w:rsid w:val="00D503EA"/>
    <w:rsid w:val="00D55D2B"/>
    <w:rsid w:val="00D572F2"/>
    <w:rsid w:val="00D7578E"/>
    <w:rsid w:val="00D8548D"/>
    <w:rsid w:val="00D9149E"/>
    <w:rsid w:val="00DA526B"/>
    <w:rsid w:val="00DB2837"/>
    <w:rsid w:val="00DC51B5"/>
    <w:rsid w:val="00DD11CF"/>
    <w:rsid w:val="00DD4469"/>
    <w:rsid w:val="00DE5AF4"/>
    <w:rsid w:val="00DF51D3"/>
    <w:rsid w:val="00E02EA1"/>
    <w:rsid w:val="00E11A7B"/>
    <w:rsid w:val="00E2454D"/>
    <w:rsid w:val="00E30EA3"/>
    <w:rsid w:val="00E3721F"/>
    <w:rsid w:val="00E63D95"/>
    <w:rsid w:val="00E67E43"/>
    <w:rsid w:val="00E72400"/>
    <w:rsid w:val="00E82258"/>
    <w:rsid w:val="00E90D5F"/>
    <w:rsid w:val="00EA5F35"/>
    <w:rsid w:val="00EB06A2"/>
    <w:rsid w:val="00EC5231"/>
    <w:rsid w:val="00ED2C03"/>
    <w:rsid w:val="00ED6B4C"/>
    <w:rsid w:val="00ED74DB"/>
    <w:rsid w:val="00EE3EF6"/>
    <w:rsid w:val="00EE5EA3"/>
    <w:rsid w:val="00EF0A43"/>
    <w:rsid w:val="00F02DBE"/>
    <w:rsid w:val="00F043BD"/>
    <w:rsid w:val="00F10CCC"/>
    <w:rsid w:val="00F47F2E"/>
    <w:rsid w:val="00F54926"/>
    <w:rsid w:val="00F6776B"/>
    <w:rsid w:val="00F73AFF"/>
    <w:rsid w:val="00F8079E"/>
    <w:rsid w:val="00F83F73"/>
    <w:rsid w:val="00FA61E9"/>
    <w:rsid w:val="00FB516F"/>
    <w:rsid w:val="00FC152F"/>
    <w:rsid w:val="00FC7E03"/>
    <w:rsid w:val="00FD2C54"/>
    <w:rsid w:val="00FE17DF"/>
    <w:rsid w:val="00FF1195"/>
    <w:rsid w:val="01D8BF7A"/>
    <w:rsid w:val="0368E253"/>
    <w:rsid w:val="070FF89E"/>
    <w:rsid w:val="15830BA0"/>
    <w:rsid w:val="1F3A56FF"/>
    <w:rsid w:val="1FA6BAAB"/>
    <w:rsid w:val="3805CA35"/>
    <w:rsid w:val="50402948"/>
    <w:rsid w:val="5AFECA78"/>
    <w:rsid w:val="5E969C67"/>
    <w:rsid w:val="7622B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CB47F3"/>
  <w15:chartTrackingRefBased/>
  <w15:docId w15:val="{AF47797C-1C7E-4C84-BC17-852BBCE2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BFB"/>
  </w:style>
  <w:style w:type="paragraph" w:styleId="Heading2">
    <w:name w:val="heading 2"/>
    <w:basedOn w:val="Normal"/>
    <w:next w:val="Normal"/>
    <w:uiPriority w:val="9"/>
    <w:unhideWhenUsed/>
    <w:qFormat/>
    <w:rsid w:val="1FA6B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1FA6BA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C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60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inpoint-cambs.org.uk/information-hub/education_school/absence-exclus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2fb3a2e1788ed27567bfd5798445de5e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efa6e9cccf2fe68dacf9b79af5ccd33c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Props1.xml><?xml version="1.0" encoding="utf-8"?>
<ds:datastoreItem xmlns:ds="http://schemas.openxmlformats.org/officeDocument/2006/customXml" ds:itemID="{DE9C83EA-7C66-404E-97CA-9A1BC4D468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FB846B-5180-4438-937A-3A922A268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5790E0-241E-4E94-A626-83CAA7BAEC6B}">
  <ds:schemaRefs>
    <ds:schemaRef ds:uri="http://schemas.microsoft.com/office/2006/metadata/properties"/>
    <ds:schemaRef ds:uri="http://schemas.microsoft.com/office/infopath/2007/PartnerControls"/>
    <ds:schemaRef ds:uri="861062db-d538-4be1-bf71-a5b5081dac89"/>
    <ds:schemaRef ds:uri="972fb186-6132-4829-8a23-bd659a9b86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5204</Characters>
  <Application>Microsoft Office Word</Application>
  <DocSecurity>0</DocSecurity>
  <Lines>273</Lines>
  <Paragraphs>131</Paragraphs>
  <ScaleCrop>false</ScaleCrop>
  <Company/>
  <LinksUpToDate>false</LinksUpToDate>
  <CharactersWithSpaces>6060</CharactersWithSpaces>
  <SharedDoc>false</SharedDoc>
  <HLinks>
    <vt:vector size="30" baseType="variant">
      <vt:variant>
        <vt:i4>1310729</vt:i4>
      </vt:variant>
      <vt:variant>
        <vt:i4>12</vt:i4>
      </vt:variant>
      <vt:variant>
        <vt:i4>0</vt:i4>
      </vt:variant>
      <vt:variant>
        <vt:i4>5</vt:i4>
      </vt:variant>
      <vt:variant>
        <vt:lpwstr>https://www.huntingdonshire.gov.uk/environmental-health/licensing/taxi-and-private-hire-licensing/complaining-about-licensing-issues/</vt:lpwstr>
      </vt:variant>
      <vt:variant>
        <vt:lpwstr/>
      </vt:variant>
      <vt:variant>
        <vt:i4>5898248</vt:i4>
      </vt:variant>
      <vt:variant>
        <vt:i4>9</vt:i4>
      </vt:variant>
      <vt:variant>
        <vt:i4>0</vt:i4>
      </vt:variant>
      <vt:variant>
        <vt:i4>5</vt:i4>
      </vt:variant>
      <vt:variant>
        <vt:lpwstr>https://www.cambridgeshire.gov.uk/media/1227/code-of-conduct-for-home-to-school-or-college-travel.pdf</vt:lpwstr>
      </vt:variant>
      <vt:variant>
        <vt:lpwstr/>
      </vt:variant>
      <vt:variant>
        <vt:i4>6291552</vt:i4>
      </vt:variant>
      <vt:variant>
        <vt:i4>6</vt:i4>
      </vt:variant>
      <vt:variant>
        <vt:i4>0</vt:i4>
      </vt:variant>
      <vt:variant>
        <vt:i4>5</vt:i4>
      </vt:variant>
      <vt:variant>
        <vt:lpwstr>https://www.cambridgeshire.gov.uk/residents/children-and-families/schools-learning/school-transport</vt:lpwstr>
      </vt:variant>
      <vt:variant>
        <vt:lpwstr/>
      </vt:variant>
      <vt:variant>
        <vt:i4>2359336</vt:i4>
      </vt:variant>
      <vt:variant>
        <vt:i4>3</vt:i4>
      </vt:variant>
      <vt:variant>
        <vt:i4>0</vt:i4>
      </vt:variant>
      <vt:variant>
        <vt:i4>5</vt:i4>
      </vt:variant>
      <vt:variant>
        <vt:lpwstr>https://www.cambridgeshire.gov.uk/residents/children-and-families/keeping-children-safe/safeguarding-children-and-child-protection</vt:lpwstr>
      </vt:variant>
      <vt:variant>
        <vt:lpwstr/>
      </vt:variant>
      <vt:variant>
        <vt:i4>7077930</vt:i4>
      </vt:variant>
      <vt:variant>
        <vt:i4>0</vt:i4>
      </vt:variant>
      <vt:variant>
        <vt:i4>0</vt:i4>
      </vt:variant>
      <vt:variant>
        <vt:i4>5</vt:i4>
      </vt:variant>
      <vt:variant>
        <vt:lpwstr>https://www.cambridgeshire.gov.uk/council/contact-us/council-complaints-procedures/customer-handling-policy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Conboy</dc:creator>
  <cp:keywords/>
  <dc:description/>
  <cp:lastModifiedBy>Sarah Conboy</cp:lastModifiedBy>
  <cp:revision>2</cp:revision>
  <dcterms:created xsi:type="dcterms:W3CDTF">2026-03-04T06:54:00Z</dcterms:created>
  <dcterms:modified xsi:type="dcterms:W3CDTF">2026-03-04T06:54:00Z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0x01010007487D5C9855134BB672B31E0D4A6050</vt:lpwstr>
  </property>
  <property fmtid="{D5CDD505-2E9C-101B-9397-08002B2CF9AE}" pid="3" name="GrammarlyDocumentId">
    <vt:lpwstr>bf8a8b9ca291632c95d667f68163093a5ba5ac6cf97d9645f9e51cff55cbe91e</vt:lpwstr>
  </property>
  <property fmtid="{D5CDD505-2E9C-101B-9397-08002B2CF9AE}" pid="4" name="MediaServiceImageTags">
    <vt:lpwstr/>
  </property>
</Properties>
</file>