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5005D" w14:textId="77777777" w:rsidR="00E3196E" w:rsidRPr="00E3196E" w:rsidRDefault="00E3196E" w:rsidP="00E3196E">
      <w:pPr>
        <w:rPr>
          <w:b/>
          <w:bCs/>
        </w:rPr>
      </w:pPr>
      <w:r w:rsidRPr="00E3196E">
        <w:rPr>
          <w:b/>
          <w:bCs/>
        </w:rPr>
        <w:t>Co-production session: waiting-list communication, support and next steps</w:t>
      </w:r>
    </w:p>
    <w:p w14:paraId="2E3BC2CF" w14:textId="77777777" w:rsidR="00E3196E" w:rsidRPr="00E3196E" w:rsidRDefault="00E3196E" w:rsidP="00E3196E">
      <w:pPr>
        <w:rPr>
          <w:b/>
          <w:bCs/>
        </w:rPr>
      </w:pPr>
      <w:r w:rsidRPr="00E3196E">
        <w:rPr>
          <w:b/>
          <w:bCs/>
        </w:rPr>
        <w:t>Summary</w:t>
      </w:r>
    </w:p>
    <w:p w14:paraId="45AD3C91" w14:textId="77777777" w:rsidR="00E3196E" w:rsidRPr="00E3196E" w:rsidRDefault="00E3196E" w:rsidP="00E3196E">
      <w:r w:rsidRPr="00E3196E">
        <w:t>Parents welcomed the greater openness about waiting times, but felt that stating only a “longest wait” is not enough. It can feel vague, quickly become out of date and does not help families understand what the information means for their own child.</w:t>
      </w:r>
    </w:p>
    <w:p w14:paraId="21F95773" w14:textId="77777777" w:rsidR="00E3196E" w:rsidRPr="00E3196E" w:rsidRDefault="00E3196E" w:rsidP="00E3196E">
      <w:r w:rsidRPr="00E3196E">
        <w:t>Families want clear, honest and regularly refreshed context about the waiting list, without being given an individual queue position that can change for reasons outside their control. Information should help parents understand both the likely timescale and why waiting times change, while also reassuring them that their child has not been lost in the system.</w:t>
      </w:r>
    </w:p>
    <w:p w14:paraId="759CA945" w14:textId="77777777" w:rsidR="00E3196E" w:rsidRPr="00E3196E" w:rsidRDefault="00E3196E" w:rsidP="00E3196E">
      <w:r w:rsidRPr="00E3196E">
        <w:t>Communication must be short, accessible and available in more than one format. Families are often overwhelmed at referral or diagnosis, so support information needs to be prominent, practical and repeated at appropriate points rather than buried in lengthy letters or webpages.</w:t>
      </w:r>
    </w:p>
    <w:p w14:paraId="1616BBBF" w14:textId="77777777" w:rsidR="00E3196E" w:rsidRPr="00E3196E" w:rsidRDefault="00E3196E" w:rsidP="00E3196E">
      <w:r w:rsidRPr="00E3196E">
        <w:t>Parents also stressed that waiting-list support is not only about updates. Children and young people need meaningful help while waiting, particularly where there are barriers to school attendance, upcoming transitions, or a risk of ageing out of a children’s pathway before being seen.</w:t>
      </w:r>
    </w:p>
    <w:p w14:paraId="012D55A6" w14:textId="77777777" w:rsidR="00E3196E" w:rsidRPr="00E3196E" w:rsidRDefault="00E3196E" w:rsidP="00E3196E">
      <w:pPr>
        <w:rPr>
          <w:b/>
          <w:bCs/>
        </w:rPr>
      </w:pPr>
      <w:r w:rsidRPr="00E3196E">
        <w:rPr>
          <w:b/>
          <w:bCs/>
        </w:rPr>
        <w:t>Key actions</w:t>
      </w:r>
    </w:p>
    <w:p w14:paraId="433B6AD1" w14:textId="77777777" w:rsidR="00E3196E" w:rsidRPr="00E3196E" w:rsidRDefault="00E3196E" w:rsidP="00E3196E">
      <w:pPr>
        <w:rPr>
          <w:b/>
          <w:bCs/>
        </w:rPr>
      </w:pPr>
      <w:r w:rsidRPr="00E3196E">
        <w:rPr>
          <w:b/>
          <w:bCs/>
        </w:rPr>
        <w:t>1. Improve transparency about waiting times</w:t>
      </w:r>
    </w:p>
    <w:p w14:paraId="597D9F87" w14:textId="77777777" w:rsidR="00E3196E" w:rsidRPr="00E3196E" w:rsidRDefault="00E3196E" w:rsidP="00E3196E">
      <w:r w:rsidRPr="00E3196E">
        <w:t>Develop a self-service waiting-list webpage that is clearly dated and updated regularly. It should include:</w:t>
      </w:r>
    </w:p>
    <w:p w14:paraId="435DEDE9" w14:textId="77777777" w:rsidR="00E3196E" w:rsidRPr="00E3196E" w:rsidRDefault="00E3196E" w:rsidP="00E3196E">
      <w:pPr>
        <w:numPr>
          <w:ilvl w:val="0"/>
          <w:numId w:val="1"/>
        </w:numPr>
      </w:pPr>
      <w:r w:rsidRPr="00E3196E">
        <w:t xml:space="preserve">the current </w:t>
      </w:r>
      <w:r w:rsidRPr="00E3196E">
        <w:rPr>
          <w:b/>
          <w:bCs/>
        </w:rPr>
        <w:t>longest wait</w:t>
      </w:r>
      <w:r w:rsidRPr="00E3196E">
        <w:t xml:space="preserve"> and </w:t>
      </w:r>
      <w:r w:rsidRPr="00E3196E">
        <w:rPr>
          <w:b/>
          <w:bCs/>
        </w:rPr>
        <w:t>average wait</w:t>
      </w:r>
    </w:p>
    <w:p w14:paraId="057CE4C1" w14:textId="77777777" w:rsidR="00E3196E" w:rsidRPr="00E3196E" w:rsidRDefault="00E3196E" w:rsidP="00E3196E">
      <w:pPr>
        <w:numPr>
          <w:ilvl w:val="0"/>
          <w:numId w:val="1"/>
        </w:numPr>
      </w:pPr>
      <w:r w:rsidRPr="00E3196E">
        <w:t xml:space="preserve">the </w:t>
      </w:r>
      <w:r w:rsidRPr="00E3196E">
        <w:rPr>
          <w:b/>
          <w:bCs/>
        </w:rPr>
        <w:t>month and year of referrals currently being seen</w:t>
      </w:r>
    </w:p>
    <w:p w14:paraId="2360832D" w14:textId="77777777" w:rsidR="00E3196E" w:rsidRPr="00E3196E" w:rsidRDefault="00E3196E" w:rsidP="00E3196E">
      <w:pPr>
        <w:numPr>
          <w:ilvl w:val="0"/>
          <w:numId w:val="1"/>
        </w:numPr>
      </w:pPr>
      <w:r w:rsidRPr="00E3196E">
        <w:t>how many children and young people are currently waiting to be seen</w:t>
      </w:r>
    </w:p>
    <w:p w14:paraId="48951EA1" w14:textId="77777777" w:rsidR="00E3196E" w:rsidRPr="00E3196E" w:rsidRDefault="00E3196E" w:rsidP="00E3196E">
      <w:pPr>
        <w:numPr>
          <w:ilvl w:val="0"/>
          <w:numId w:val="1"/>
        </w:numPr>
      </w:pPr>
      <w:r w:rsidRPr="00E3196E">
        <w:t>how many children and young people have been seen in the previous three months</w:t>
      </w:r>
    </w:p>
    <w:p w14:paraId="1BC4D2B1" w14:textId="77777777" w:rsidR="00E3196E" w:rsidRPr="00E3196E" w:rsidRDefault="00E3196E" w:rsidP="00E3196E">
      <w:pPr>
        <w:numPr>
          <w:ilvl w:val="0"/>
          <w:numId w:val="1"/>
        </w:numPr>
      </w:pPr>
      <w:r w:rsidRPr="00E3196E">
        <w:t>where possible, average throughput over recent months</w:t>
      </w:r>
    </w:p>
    <w:p w14:paraId="68D39FB9" w14:textId="77777777" w:rsidR="00E3196E" w:rsidRPr="00E3196E" w:rsidRDefault="00E3196E" w:rsidP="00E3196E">
      <w:pPr>
        <w:numPr>
          <w:ilvl w:val="0"/>
          <w:numId w:val="1"/>
        </w:numPr>
      </w:pPr>
      <w:r w:rsidRPr="00E3196E">
        <w:t xml:space="preserve">a clear </w:t>
      </w:r>
      <w:r w:rsidRPr="00E3196E">
        <w:rPr>
          <w:b/>
          <w:bCs/>
        </w:rPr>
        <w:t>“last updated on [DATE]”</w:t>
      </w:r>
      <w:r w:rsidRPr="00E3196E">
        <w:t xml:space="preserve"> statement</w:t>
      </w:r>
    </w:p>
    <w:p w14:paraId="19A36ABB" w14:textId="77777777" w:rsidR="00E3196E" w:rsidRPr="00E3196E" w:rsidRDefault="00E3196E" w:rsidP="00E3196E">
      <w:pPr>
        <w:numPr>
          <w:ilvl w:val="0"/>
          <w:numId w:val="1"/>
        </w:numPr>
      </w:pPr>
      <w:r w:rsidRPr="00E3196E">
        <w:t>an explanation that waiting times can change due to triage, clinician availability, urgent safeguarding concerns, appointment availability and other service pressures.</w:t>
      </w:r>
    </w:p>
    <w:p w14:paraId="2D423857" w14:textId="77777777" w:rsidR="00E3196E" w:rsidRPr="00E3196E" w:rsidRDefault="00E3196E" w:rsidP="00E3196E">
      <w:r w:rsidRPr="00E3196E">
        <w:lastRenderedPageBreak/>
        <w:t>Explore whether a red, amber and green overview could provide additional useful context. This would need to explain clearly what each category means, how many children are within each group, and the average wait for each, without creating false expectations or implying a clinical urgency system where this is not appropriate.</w:t>
      </w:r>
    </w:p>
    <w:p w14:paraId="6078221E" w14:textId="77777777" w:rsidR="00E3196E" w:rsidRPr="00E3196E" w:rsidRDefault="00E3196E" w:rsidP="00E3196E">
      <w:r w:rsidRPr="00E3196E">
        <w:t>Avoid individual queue positions unless they can be presented meaningfully and reliably. A number alone can be distressing and misleading when lists change because of triage, urgent cases or capacity changes.</w:t>
      </w:r>
    </w:p>
    <w:p w14:paraId="7BC1C1CB" w14:textId="77777777" w:rsidR="00E3196E" w:rsidRPr="00E3196E" w:rsidRDefault="00E3196E" w:rsidP="00E3196E">
      <w:pPr>
        <w:rPr>
          <w:b/>
          <w:bCs/>
        </w:rPr>
      </w:pPr>
      <w:r w:rsidRPr="00E3196E">
        <w:rPr>
          <w:b/>
          <w:bCs/>
        </w:rPr>
        <w:t>2. Give a clear explanation of why waits are long</w:t>
      </w:r>
    </w:p>
    <w:p w14:paraId="53349456" w14:textId="77777777" w:rsidR="00E3196E" w:rsidRPr="00E3196E" w:rsidRDefault="00E3196E" w:rsidP="00E3196E">
      <w:r w:rsidRPr="00E3196E">
        <w:t>Replace generic wording such as “high demand” with a clear, concise and locally accurate explanation of the pressures affecting the service.</w:t>
      </w:r>
    </w:p>
    <w:p w14:paraId="232B905E" w14:textId="77777777" w:rsidR="00E3196E" w:rsidRPr="00E3196E" w:rsidRDefault="00E3196E" w:rsidP="00E3196E">
      <w:r w:rsidRPr="00E3196E">
        <w:t>This should explain, where applicable:</w:t>
      </w:r>
    </w:p>
    <w:p w14:paraId="594E39EB" w14:textId="77777777" w:rsidR="00E3196E" w:rsidRPr="00E3196E" w:rsidRDefault="00E3196E" w:rsidP="00E3196E">
      <w:pPr>
        <w:numPr>
          <w:ilvl w:val="0"/>
          <w:numId w:val="2"/>
        </w:numPr>
      </w:pPr>
      <w:r w:rsidRPr="00E3196E">
        <w:t>unprecedented demand for neurodevelopmental assessment</w:t>
      </w:r>
    </w:p>
    <w:p w14:paraId="2910C90F" w14:textId="77777777" w:rsidR="00E3196E" w:rsidRPr="00E3196E" w:rsidRDefault="00E3196E" w:rsidP="00E3196E">
      <w:pPr>
        <w:numPr>
          <w:ilvl w:val="0"/>
          <w:numId w:val="2"/>
        </w:numPr>
      </w:pPr>
      <w:r w:rsidRPr="00E3196E">
        <w:t>national shortages of appropriately qualified clinicians and specialist professionals</w:t>
      </w:r>
    </w:p>
    <w:p w14:paraId="03FE1261" w14:textId="77777777" w:rsidR="00E3196E" w:rsidRPr="00E3196E" w:rsidRDefault="00E3196E" w:rsidP="00E3196E">
      <w:pPr>
        <w:numPr>
          <w:ilvl w:val="0"/>
          <w:numId w:val="2"/>
        </w:numPr>
      </w:pPr>
      <w:r w:rsidRPr="00E3196E">
        <w:t>the time and complexity involved in good-quality assessment</w:t>
      </w:r>
    </w:p>
    <w:p w14:paraId="4513C31E" w14:textId="77777777" w:rsidR="00E3196E" w:rsidRPr="00E3196E" w:rsidRDefault="00E3196E" w:rsidP="00E3196E">
      <w:pPr>
        <w:numPr>
          <w:ilvl w:val="0"/>
          <w:numId w:val="2"/>
        </w:numPr>
      </w:pPr>
      <w:r w:rsidRPr="00E3196E">
        <w:t>the impact of recruitment, retention, sickness, clinic space and capacity</w:t>
      </w:r>
    </w:p>
    <w:p w14:paraId="2231325D" w14:textId="77777777" w:rsidR="00E3196E" w:rsidRPr="00E3196E" w:rsidRDefault="00E3196E" w:rsidP="00E3196E">
      <w:pPr>
        <w:numPr>
          <w:ilvl w:val="0"/>
          <w:numId w:val="2"/>
        </w:numPr>
      </w:pPr>
      <w:r w:rsidRPr="00E3196E">
        <w:t>the need to prioritise urgent safeguarding or clinical concerns.</w:t>
      </w:r>
    </w:p>
    <w:p w14:paraId="5465D2CE" w14:textId="77777777" w:rsidR="00E3196E" w:rsidRPr="00E3196E" w:rsidRDefault="00E3196E" w:rsidP="00E3196E">
      <w:r w:rsidRPr="00E3196E">
        <w:t>The tone should be honest and respectful. Families do not need excuses, but they do need a credible explanation of the context and what is being done to improve it.</w:t>
      </w:r>
    </w:p>
    <w:p w14:paraId="61550B71" w14:textId="77777777" w:rsidR="00E3196E" w:rsidRPr="00E3196E" w:rsidRDefault="00E3196E" w:rsidP="00E3196E">
      <w:pPr>
        <w:rPr>
          <w:b/>
          <w:bCs/>
        </w:rPr>
      </w:pPr>
      <w:r w:rsidRPr="00E3196E">
        <w:rPr>
          <w:b/>
          <w:bCs/>
        </w:rPr>
        <w:t>3. Provide reliable individual reassurance</w:t>
      </w:r>
    </w:p>
    <w:p w14:paraId="16A4C964" w14:textId="77777777" w:rsidR="00E3196E" w:rsidRPr="00E3196E" w:rsidRDefault="00E3196E" w:rsidP="00E3196E">
      <w:r w:rsidRPr="00E3196E">
        <w:t>Alongside the self-service webpage, introduce a short three-monthly text confirming that the individual child remains on the waiting list.</w:t>
      </w:r>
    </w:p>
    <w:p w14:paraId="4ACEC4EA" w14:textId="77777777" w:rsidR="00E3196E" w:rsidRPr="00E3196E" w:rsidRDefault="00E3196E" w:rsidP="00E3196E">
      <w:r w:rsidRPr="00E3196E">
        <w:t>The message should be brief and practical, for example:</w:t>
      </w:r>
    </w:p>
    <w:p w14:paraId="796518B3" w14:textId="77777777" w:rsidR="00E3196E" w:rsidRPr="00E3196E" w:rsidRDefault="00E3196E" w:rsidP="00E3196E">
      <w:r w:rsidRPr="00E3196E">
        <w:t>“Your child remains on the Community Paediatrics waiting list. For current waiting-list information and support while waiting, visit [link]. You can also contact Pinpoint Family Voice for local parent support and updates.”</w:t>
      </w:r>
    </w:p>
    <w:p w14:paraId="3671871C" w14:textId="77777777" w:rsidR="00E3196E" w:rsidRPr="00E3196E" w:rsidRDefault="00E3196E" w:rsidP="00E3196E">
      <w:r w:rsidRPr="00E3196E">
        <w:t>Do not make promises about update frequency unless the service can consistently maintain them. It is better to offer a reliable three-monthly update than to promise more frequent contact which later stops.</w:t>
      </w:r>
    </w:p>
    <w:p w14:paraId="3C590F38" w14:textId="77777777" w:rsidR="00E3196E" w:rsidRPr="00E3196E" w:rsidRDefault="00E3196E" w:rsidP="00E3196E">
      <w:r w:rsidRPr="00E3196E">
        <w:t>Explore whether these updates can also be delivered through:</w:t>
      </w:r>
    </w:p>
    <w:p w14:paraId="3FA9AD36" w14:textId="77777777" w:rsidR="00E3196E" w:rsidRPr="00E3196E" w:rsidRDefault="00E3196E" w:rsidP="00E3196E">
      <w:pPr>
        <w:numPr>
          <w:ilvl w:val="0"/>
          <w:numId w:val="3"/>
        </w:numPr>
      </w:pPr>
      <w:r w:rsidRPr="00E3196E">
        <w:t>email</w:t>
      </w:r>
    </w:p>
    <w:p w14:paraId="6B66D099" w14:textId="77777777" w:rsidR="00E3196E" w:rsidRPr="00E3196E" w:rsidRDefault="00E3196E" w:rsidP="00E3196E">
      <w:pPr>
        <w:numPr>
          <w:ilvl w:val="0"/>
          <w:numId w:val="3"/>
        </w:numPr>
      </w:pPr>
      <w:r w:rsidRPr="00E3196E">
        <w:t>the NHS App or GP record, where technically possible</w:t>
      </w:r>
    </w:p>
    <w:p w14:paraId="625D7192" w14:textId="77777777" w:rsidR="00E3196E" w:rsidRPr="00E3196E" w:rsidRDefault="00E3196E" w:rsidP="00E3196E">
      <w:pPr>
        <w:numPr>
          <w:ilvl w:val="0"/>
          <w:numId w:val="3"/>
        </w:numPr>
      </w:pPr>
      <w:r w:rsidRPr="00E3196E">
        <w:lastRenderedPageBreak/>
        <w:t>a secure alternative route for families whose contact details change.</w:t>
      </w:r>
    </w:p>
    <w:p w14:paraId="35DACEC6" w14:textId="77777777" w:rsidR="00E3196E" w:rsidRPr="00E3196E" w:rsidRDefault="00E3196E" w:rsidP="00E3196E">
      <w:pPr>
        <w:rPr>
          <w:b/>
          <w:bCs/>
        </w:rPr>
      </w:pPr>
      <w:r w:rsidRPr="00E3196E">
        <w:rPr>
          <w:b/>
          <w:bCs/>
        </w:rPr>
        <w:t>4. Make support information prominent and understandable</w:t>
      </w:r>
    </w:p>
    <w:p w14:paraId="263B4884" w14:textId="77777777" w:rsidR="00E3196E" w:rsidRPr="00E3196E" w:rsidRDefault="00E3196E" w:rsidP="00E3196E">
      <w:r w:rsidRPr="00E3196E">
        <w:t>Move local support information to the top of all webpages, texts, emails and letters, rather than placing it at the end of lengthy information.</w:t>
      </w:r>
    </w:p>
    <w:p w14:paraId="4B59A77A" w14:textId="77777777" w:rsidR="00E3196E" w:rsidRPr="00E3196E" w:rsidRDefault="00E3196E" w:rsidP="00E3196E">
      <w:r w:rsidRPr="00E3196E">
        <w:t>Do not simply say “Parent Carer Forum” or “Pinpoint” without explanation. State clearly what support is available and why it may help, for example:</w:t>
      </w:r>
    </w:p>
    <w:p w14:paraId="497ABDA6" w14:textId="77777777" w:rsidR="00E3196E" w:rsidRPr="00E3196E" w:rsidRDefault="00E3196E" w:rsidP="00E3196E">
      <w:r w:rsidRPr="00E3196E">
        <w:t>“Pinpoint Family Voice is Cambridgeshire’s parent carer forum. It offers free information, parent support, training, events and opportunities to share feedback about local SEND services.”</w:t>
      </w:r>
    </w:p>
    <w:p w14:paraId="04CA6A57" w14:textId="77777777" w:rsidR="00E3196E" w:rsidRPr="00E3196E" w:rsidRDefault="00E3196E" w:rsidP="00E3196E">
      <w:r w:rsidRPr="00E3196E">
        <w:t>Include links to relevant local support, including Pinpoint Family Voice, Little Miracles, NESI and other appropriate services.</w:t>
      </w:r>
    </w:p>
    <w:p w14:paraId="645E47B2" w14:textId="77777777" w:rsidR="00E3196E" w:rsidRPr="00E3196E" w:rsidRDefault="00E3196E" w:rsidP="00E3196E">
      <w:r w:rsidRPr="00E3196E">
        <w:t>Ensure support is signposted:</w:t>
      </w:r>
    </w:p>
    <w:p w14:paraId="0FF16B6E" w14:textId="77777777" w:rsidR="00E3196E" w:rsidRPr="00E3196E" w:rsidRDefault="00E3196E" w:rsidP="00E3196E">
      <w:pPr>
        <w:numPr>
          <w:ilvl w:val="0"/>
          <w:numId w:val="4"/>
        </w:numPr>
      </w:pPr>
      <w:r w:rsidRPr="00E3196E">
        <w:t>at referral acceptance</w:t>
      </w:r>
    </w:p>
    <w:p w14:paraId="3BB326CA" w14:textId="77777777" w:rsidR="00E3196E" w:rsidRPr="00E3196E" w:rsidRDefault="00E3196E" w:rsidP="00E3196E">
      <w:pPr>
        <w:numPr>
          <w:ilvl w:val="0"/>
          <w:numId w:val="4"/>
        </w:numPr>
      </w:pPr>
      <w:r w:rsidRPr="00E3196E">
        <w:t>during the wait</w:t>
      </w:r>
    </w:p>
    <w:p w14:paraId="62E3E654" w14:textId="77777777" w:rsidR="00E3196E" w:rsidRPr="00E3196E" w:rsidRDefault="00E3196E" w:rsidP="00E3196E">
      <w:pPr>
        <w:numPr>
          <w:ilvl w:val="0"/>
          <w:numId w:val="4"/>
        </w:numPr>
      </w:pPr>
      <w:r w:rsidRPr="00E3196E">
        <w:t>at assessment</w:t>
      </w:r>
    </w:p>
    <w:p w14:paraId="5C080147" w14:textId="77777777" w:rsidR="00E3196E" w:rsidRPr="00E3196E" w:rsidRDefault="00E3196E" w:rsidP="00E3196E">
      <w:pPr>
        <w:numPr>
          <w:ilvl w:val="0"/>
          <w:numId w:val="4"/>
        </w:numPr>
      </w:pPr>
      <w:r w:rsidRPr="00E3196E">
        <w:t>after diagnosis</w:t>
      </w:r>
    </w:p>
    <w:p w14:paraId="3A25D5B0" w14:textId="77777777" w:rsidR="00E3196E" w:rsidRPr="00E3196E" w:rsidRDefault="00E3196E" w:rsidP="00E3196E">
      <w:pPr>
        <w:numPr>
          <w:ilvl w:val="0"/>
          <w:numId w:val="4"/>
        </w:numPr>
      </w:pPr>
      <w:r w:rsidRPr="00E3196E">
        <w:t>when needs change or family circumstances become more difficult.</w:t>
      </w:r>
    </w:p>
    <w:p w14:paraId="5883930F" w14:textId="77777777" w:rsidR="00E3196E" w:rsidRPr="00E3196E" w:rsidRDefault="00E3196E" w:rsidP="00E3196E">
      <w:pPr>
        <w:rPr>
          <w:b/>
          <w:bCs/>
        </w:rPr>
      </w:pPr>
      <w:r w:rsidRPr="00E3196E">
        <w:rPr>
          <w:b/>
          <w:bCs/>
        </w:rPr>
        <w:t>5. Develop accessible video information</w:t>
      </w:r>
    </w:p>
    <w:p w14:paraId="4AAD8349" w14:textId="77777777" w:rsidR="00E3196E" w:rsidRPr="00E3196E" w:rsidRDefault="00E3196E" w:rsidP="00E3196E">
      <w:r w:rsidRPr="00E3196E">
        <w:t>Create short video clips, supported by written information, explaining:</w:t>
      </w:r>
    </w:p>
    <w:p w14:paraId="7D926361" w14:textId="77777777" w:rsidR="00E3196E" w:rsidRPr="00E3196E" w:rsidRDefault="00E3196E" w:rsidP="00E3196E">
      <w:pPr>
        <w:numPr>
          <w:ilvl w:val="0"/>
          <w:numId w:val="5"/>
        </w:numPr>
      </w:pPr>
      <w:r w:rsidRPr="00E3196E">
        <w:t>what happens after a referral is accepted</w:t>
      </w:r>
    </w:p>
    <w:p w14:paraId="73FB7499" w14:textId="77777777" w:rsidR="00E3196E" w:rsidRPr="00E3196E" w:rsidRDefault="00E3196E" w:rsidP="00E3196E">
      <w:pPr>
        <w:numPr>
          <w:ilvl w:val="0"/>
          <w:numId w:val="5"/>
        </w:numPr>
      </w:pPr>
      <w:r w:rsidRPr="00E3196E">
        <w:t>how triage works</w:t>
      </w:r>
    </w:p>
    <w:p w14:paraId="10B5153C" w14:textId="77777777" w:rsidR="00E3196E" w:rsidRPr="00E3196E" w:rsidRDefault="00E3196E" w:rsidP="00E3196E">
      <w:pPr>
        <w:numPr>
          <w:ilvl w:val="0"/>
          <w:numId w:val="5"/>
        </w:numPr>
      </w:pPr>
      <w:r w:rsidRPr="00E3196E">
        <w:t>why waiting times can change</w:t>
      </w:r>
    </w:p>
    <w:p w14:paraId="0DFC57D2" w14:textId="77777777" w:rsidR="00E3196E" w:rsidRPr="00E3196E" w:rsidRDefault="00E3196E" w:rsidP="00E3196E">
      <w:pPr>
        <w:numPr>
          <w:ilvl w:val="0"/>
          <w:numId w:val="5"/>
        </w:numPr>
      </w:pPr>
      <w:r w:rsidRPr="00E3196E">
        <w:t>what the waiting-list information means</w:t>
      </w:r>
    </w:p>
    <w:p w14:paraId="24C1CF89" w14:textId="77777777" w:rsidR="00E3196E" w:rsidRPr="00E3196E" w:rsidRDefault="00E3196E" w:rsidP="00E3196E">
      <w:pPr>
        <w:numPr>
          <w:ilvl w:val="0"/>
          <w:numId w:val="5"/>
        </w:numPr>
      </w:pPr>
      <w:r w:rsidRPr="00E3196E">
        <w:t>how families can access support while waiting</w:t>
      </w:r>
    </w:p>
    <w:p w14:paraId="3A436FBF" w14:textId="77777777" w:rsidR="00E3196E" w:rsidRPr="00E3196E" w:rsidRDefault="00E3196E" w:rsidP="00E3196E">
      <w:pPr>
        <w:numPr>
          <w:ilvl w:val="0"/>
          <w:numId w:val="5"/>
        </w:numPr>
      </w:pPr>
      <w:r w:rsidRPr="00E3196E">
        <w:t>what the assessment process looks like</w:t>
      </w:r>
    </w:p>
    <w:p w14:paraId="4822B5F9" w14:textId="77777777" w:rsidR="00E3196E" w:rsidRPr="00E3196E" w:rsidRDefault="00E3196E" w:rsidP="00E3196E">
      <w:pPr>
        <w:numPr>
          <w:ilvl w:val="0"/>
          <w:numId w:val="5"/>
        </w:numPr>
      </w:pPr>
      <w:r w:rsidRPr="00E3196E">
        <w:t>what happens after diagnosis, including report timescales and available support.</w:t>
      </w:r>
    </w:p>
    <w:p w14:paraId="76ABE526" w14:textId="77777777" w:rsidR="00E3196E" w:rsidRPr="00E3196E" w:rsidRDefault="00E3196E" w:rsidP="00E3196E">
      <w:r w:rsidRPr="00E3196E">
        <w:t>Make these accessible in different formats and languages, including BSL. Consider subtitles, translated versions, easy-read formats and short clips which can be watched individually rather than one long video.</w:t>
      </w:r>
    </w:p>
    <w:p w14:paraId="3B82DEE3" w14:textId="77777777" w:rsidR="00E3196E" w:rsidRPr="00E3196E" w:rsidRDefault="00E3196E" w:rsidP="00E3196E">
      <w:pPr>
        <w:rPr>
          <w:b/>
          <w:bCs/>
        </w:rPr>
      </w:pPr>
      <w:r w:rsidRPr="00E3196E">
        <w:rPr>
          <w:b/>
          <w:bCs/>
        </w:rPr>
        <w:lastRenderedPageBreak/>
        <w:t>6. Clarify post-diagnosis timescales and support</w:t>
      </w:r>
    </w:p>
    <w:p w14:paraId="26AD7C83" w14:textId="77777777" w:rsidR="00E3196E" w:rsidRPr="00E3196E" w:rsidRDefault="00E3196E" w:rsidP="00E3196E">
      <w:r w:rsidRPr="00E3196E">
        <w:t>Give families clear information about what happens after assessment, including:</w:t>
      </w:r>
    </w:p>
    <w:p w14:paraId="688E8375" w14:textId="77777777" w:rsidR="00E3196E" w:rsidRPr="00E3196E" w:rsidRDefault="00E3196E" w:rsidP="00E3196E">
      <w:pPr>
        <w:numPr>
          <w:ilvl w:val="0"/>
          <w:numId w:val="6"/>
        </w:numPr>
      </w:pPr>
      <w:r w:rsidRPr="00E3196E">
        <w:t>expected timescale for receiving the written report</w:t>
      </w:r>
    </w:p>
    <w:p w14:paraId="3E55FF7D" w14:textId="77777777" w:rsidR="00E3196E" w:rsidRPr="00E3196E" w:rsidRDefault="00E3196E" w:rsidP="00E3196E">
      <w:pPr>
        <w:numPr>
          <w:ilvl w:val="0"/>
          <w:numId w:val="6"/>
        </w:numPr>
      </w:pPr>
      <w:r w:rsidRPr="00E3196E">
        <w:t>what information or support will be provided after diagnosis</w:t>
      </w:r>
    </w:p>
    <w:p w14:paraId="04372C0A" w14:textId="77777777" w:rsidR="00E3196E" w:rsidRPr="00E3196E" w:rsidRDefault="00E3196E" w:rsidP="00E3196E">
      <w:pPr>
        <w:numPr>
          <w:ilvl w:val="0"/>
          <w:numId w:val="6"/>
        </w:numPr>
      </w:pPr>
      <w:r w:rsidRPr="00E3196E">
        <w:t>who to contact if the report is delayed</w:t>
      </w:r>
    </w:p>
    <w:p w14:paraId="53A13600" w14:textId="77777777" w:rsidR="00E3196E" w:rsidRPr="00E3196E" w:rsidRDefault="00E3196E" w:rsidP="00E3196E">
      <w:pPr>
        <w:numPr>
          <w:ilvl w:val="0"/>
          <w:numId w:val="6"/>
        </w:numPr>
      </w:pPr>
      <w:r w:rsidRPr="00E3196E">
        <w:t>what support can be accessed regardless of diagnosis.</w:t>
      </w:r>
    </w:p>
    <w:p w14:paraId="6AA18AF2" w14:textId="77777777" w:rsidR="00E3196E" w:rsidRPr="00E3196E" w:rsidRDefault="00E3196E" w:rsidP="00E3196E">
      <w:r w:rsidRPr="00E3196E">
        <w:t>Develop post-diagnosis videos and webpages alongside the waiting-list resources, ensuring that local support and parent-carer information is prominent rather than hidden at the bottom of a long page.</w:t>
      </w:r>
    </w:p>
    <w:p w14:paraId="525C43CC" w14:textId="77777777" w:rsidR="00E3196E" w:rsidRPr="00E3196E" w:rsidRDefault="00E3196E" w:rsidP="00E3196E">
      <w:pPr>
        <w:rPr>
          <w:b/>
          <w:bCs/>
        </w:rPr>
      </w:pPr>
      <w:r w:rsidRPr="00E3196E">
        <w:rPr>
          <w:b/>
          <w:bCs/>
        </w:rPr>
        <w:t>7. Protect children at key transition points</w:t>
      </w:r>
    </w:p>
    <w:p w14:paraId="38A1D9CD" w14:textId="77777777" w:rsidR="00E3196E" w:rsidRPr="00E3196E" w:rsidRDefault="00E3196E" w:rsidP="00E3196E">
      <w:r w:rsidRPr="00E3196E">
        <w:t>Review triage arrangements for children and young people approaching major transitions, including:</w:t>
      </w:r>
    </w:p>
    <w:p w14:paraId="342D6E81" w14:textId="77777777" w:rsidR="00E3196E" w:rsidRPr="00E3196E" w:rsidRDefault="00E3196E" w:rsidP="00E3196E">
      <w:pPr>
        <w:numPr>
          <w:ilvl w:val="0"/>
          <w:numId w:val="7"/>
        </w:numPr>
      </w:pPr>
      <w:r w:rsidRPr="00E3196E">
        <w:t>primary to secondary school</w:t>
      </w:r>
    </w:p>
    <w:p w14:paraId="4DF52D52" w14:textId="77777777" w:rsidR="00E3196E" w:rsidRPr="00E3196E" w:rsidRDefault="00E3196E" w:rsidP="00E3196E">
      <w:pPr>
        <w:numPr>
          <w:ilvl w:val="0"/>
          <w:numId w:val="7"/>
        </w:numPr>
      </w:pPr>
      <w:r w:rsidRPr="00E3196E">
        <w:t>children’s to adult services.</w:t>
      </w:r>
    </w:p>
    <w:p w14:paraId="51D87030" w14:textId="77777777" w:rsidR="00E3196E" w:rsidRPr="00E3196E" w:rsidRDefault="00E3196E" w:rsidP="00E3196E">
      <w:r w:rsidRPr="00E3196E">
        <w:t>Where a child is approaching transition, consider whether they should be prioritised so they can be seen while still on the appropriate pathway, rather than becoming too old for the service and having to begin again elsewhere.</w:t>
      </w:r>
    </w:p>
    <w:p w14:paraId="7754D3A0" w14:textId="77777777" w:rsidR="00E3196E" w:rsidRPr="00E3196E" w:rsidRDefault="00E3196E" w:rsidP="00E3196E">
      <w:r w:rsidRPr="00E3196E">
        <w:t>Put clear safeguards in place so no child is lost between children’s and adult pathways.</w:t>
      </w:r>
    </w:p>
    <w:p w14:paraId="0C479A70" w14:textId="77777777" w:rsidR="00E3196E" w:rsidRPr="00E3196E" w:rsidRDefault="00E3196E" w:rsidP="00E3196E">
      <w:pPr>
        <w:rPr>
          <w:b/>
          <w:bCs/>
        </w:rPr>
      </w:pPr>
      <w:r w:rsidRPr="00E3196E">
        <w:rPr>
          <w:b/>
          <w:bCs/>
        </w:rPr>
        <w:t>8. Expand practical support while families wait</w:t>
      </w:r>
    </w:p>
    <w:p w14:paraId="31FC7129" w14:textId="77777777" w:rsidR="00E3196E" w:rsidRPr="00E3196E" w:rsidRDefault="00E3196E" w:rsidP="00E3196E">
      <w:r w:rsidRPr="00E3196E">
        <w:t>Build on the positive feedback about community appointment days by developing more local events across Cambridgeshire.</w:t>
      </w:r>
    </w:p>
    <w:p w14:paraId="3C8E0DC2" w14:textId="77777777" w:rsidR="00E3196E" w:rsidRPr="00E3196E" w:rsidRDefault="00E3196E" w:rsidP="00E3196E">
      <w:r w:rsidRPr="00E3196E">
        <w:t>These should bring together health, education, local support organisations, parent-carer groups and practical services so families can access support before diagnosis without needing to know where to look.</w:t>
      </w:r>
    </w:p>
    <w:p w14:paraId="30B2997A" w14:textId="77777777" w:rsidR="00E3196E" w:rsidRPr="00E3196E" w:rsidRDefault="00E3196E" w:rsidP="00E3196E">
      <w:r w:rsidRPr="00E3196E">
        <w:t>Explore a specialist teacher or advisory role to support children and young people experiencing barriers to school attendance while on a neurodevelopmental pathway. This role should help schools understand needs, reduce inappropriate pressure on families and support earlier, practical intervention.</w:t>
      </w:r>
    </w:p>
    <w:p w14:paraId="4EB6BA88" w14:textId="77777777" w:rsidR="00E3196E" w:rsidRPr="00E3196E" w:rsidRDefault="00E3196E" w:rsidP="00E3196E">
      <w:pPr>
        <w:rPr>
          <w:b/>
          <w:bCs/>
        </w:rPr>
      </w:pPr>
      <w:r w:rsidRPr="00E3196E">
        <w:rPr>
          <w:b/>
          <w:bCs/>
        </w:rPr>
        <w:t>Overall principle</w:t>
      </w:r>
    </w:p>
    <w:p w14:paraId="531ECBBF" w14:textId="77777777" w:rsidR="00E3196E" w:rsidRPr="00E3196E" w:rsidRDefault="00E3196E" w:rsidP="00E3196E">
      <w:r w:rsidRPr="00E3196E">
        <w:t>The aim should be to give families information they can trust, reassurance that their child has not been forgotten, and practical support now — not only once an assessment or diagnosis has taken place.</w:t>
      </w:r>
    </w:p>
    <w:p w14:paraId="1F896203" w14:textId="77777777" w:rsidR="00E3196E" w:rsidRPr="00E3196E" w:rsidRDefault="00E3196E" w:rsidP="00E3196E">
      <w:pPr>
        <w:rPr>
          <w:b/>
          <w:bCs/>
        </w:rPr>
      </w:pPr>
      <w:r w:rsidRPr="00E3196E">
        <w:rPr>
          <w:b/>
          <w:bCs/>
        </w:rPr>
        <w:lastRenderedPageBreak/>
        <w:t>Actions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6"/>
        <w:gridCol w:w="1830"/>
        <w:gridCol w:w="2455"/>
        <w:gridCol w:w="2644"/>
        <w:gridCol w:w="1231"/>
      </w:tblGrid>
      <w:tr w:rsidR="00E3196E" w:rsidRPr="00E3196E" w14:paraId="3D93C855" w14:textId="77777777">
        <w:trPr>
          <w:tblHeader/>
          <w:tblCellSpacing w:w="15" w:type="dxa"/>
        </w:trPr>
        <w:tc>
          <w:tcPr>
            <w:tcW w:w="0" w:type="auto"/>
            <w:vAlign w:val="center"/>
            <w:hideMark/>
          </w:tcPr>
          <w:p w14:paraId="7481CAE7" w14:textId="77777777" w:rsidR="00E3196E" w:rsidRPr="00E3196E" w:rsidRDefault="00E3196E" w:rsidP="00E3196E">
            <w:pPr>
              <w:rPr>
                <w:b/>
                <w:bCs/>
              </w:rPr>
            </w:pPr>
            <w:r w:rsidRPr="00E3196E">
              <w:rPr>
                <w:b/>
                <w:bCs/>
              </w:rPr>
              <w:t>Priority</w:t>
            </w:r>
          </w:p>
        </w:tc>
        <w:tc>
          <w:tcPr>
            <w:tcW w:w="0" w:type="auto"/>
            <w:vAlign w:val="center"/>
            <w:hideMark/>
          </w:tcPr>
          <w:p w14:paraId="3251FA80" w14:textId="77777777" w:rsidR="00E3196E" w:rsidRPr="00E3196E" w:rsidRDefault="00E3196E" w:rsidP="00E3196E">
            <w:pPr>
              <w:rPr>
                <w:b/>
                <w:bCs/>
              </w:rPr>
            </w:pPr>
            <w:r w:rsidRPr="00E3196E">
              <w:rPr>
                <w:b/>
                <w:bCs/>
              </w:rPr>
              <w:t>Action</w:t>
            </w:r>
          </w:p>
        </w:tc>
        <w:tc>
          <w:tcPr>
            <w:tcW w:w="0" w:type="auto"/>
            <w:vAlign w:val="center"/>
            <w:hideMark/>
          </w:tcPr>
          <w:p w14:paraId="0E03E0A3" w14:textId="77777777" w:rsidR="00E3196E" w:rsidRPr="00E3196E" w:rsidRDefault="00E3196E" w:rsidP="00E3196E">
            <w:pPr>
              <w:rPr>
                <w:b/>
                <w:bCs/>
              </w:rPr>
            </w:pPr>
            <w:r w:rsidRPr="00E3196E">
              <w:rPr>
                <w:b/>
                <w:bCs/>
              </w:rPr>
              <w:t>What needs to happen</w:t>
            </w:r>
          </w:p>
        </w:tc>
        <w:tc>
          <w:tcPr>
            <w:tcW w:w="0" w:type="auto"/>
            <w:vAlign w:val="center"/>
            <w:hideMark/>
          </w:tcPr>
          <w:p w14:paraId="45CD826A" w14:textId="77777777" w:rsidR="00E3196E" w:rsidRPr="00E3196E" w:rsidRDefault="00E3196E" w:rsidP="00E3196E">
            <w:pPr>
              <w:rPr>
                <w:b/>
                <w:bCs/>
              </w:rPr>
            </w:pPr>
            <w:r w:rsidRPr="00E3196E">
              <w:rPr>
                <w:b/>
                <w:bCs/>
              </w:rPr>
              <w:t>Proposed lead(s)</w:t>
            </w:r>
          </w:p>
        </w:tc>
        <w:tc>
          <w:tcPr>
            <w:tcW w:w="0" w:type="auto"/>
            <w:vAlign w:val="center"/>
            <w:hideMark/>
          </w:tcPr>
          <w:p w14:paraId="7810F4FF" w14:textId="77777777" w:rsidR="00E3196E" w:rsidRPr="00E3196E" w:rsidRDefault="00E3196E" w:rsidP="00E3196E">
            <w:pPr>
              <w:rPr>
                <w:b/>
                <w:bCs/>
              </w:rPr>
            </w:pPr>
            <w:r w:rsidRPr="00E3196E">
              <w:rPr>
                <w:b/>
                <w:bCs/>
              </w:rPr>
              <w:t>Suggested phase</w:t>
            </w:r>
          </w:p>
        </w:tc>
      </w:tr>
      <w:tr w:rsidR="00E3196E" w:rsidRPr="00E3196E" w14:paraId="04061AFC" w14:textId="77777777">
        <w:trPr>
          <w:tblCellSpacing w:w="15" w:type="dxa"/>
        </w:trPr>
        <w:tc>
          <w:tcPr>
            <w:tcW w:w="0" w:type="auto"/>
            <w:vAlign w:val="center"/>
            <w:hideMark/>
          </w:tcPr>
          <w:p w14:paraId="69793BB8" w14:textId="77777777" w:rsidR="00E3196E" w:rsidRPr="00E3196E" w:rsidRDefault="00E3196E" w:rsidP="00E3196E">
            <w:r w:rsidRPr="00E3196E">
              <w:t>1</w:t>
            </w:r>
          </w:p>
        </w:tc>
        <w:tc>
          <w:tcPr>
            <w:tcW w:w="0" w:type="auto"/>
            <w:vAlign w:val="center"/>
            <w:hideMark/>
          </w:tcPr>
          <w:p w14:paraId="6AF4EFB0" w14:textId="77777777" w:rsidR="00E3196E" w:rsidRPr="00E3196E" w:rsidRDefault="00E3196E" w:rsidP="00E3196E">
            <w:r w:rsidRPr="00E3196E">
              <w:t>Agree the waiting-list information to publish</w:t>
            </w:r>
          </w:p>
        </w:tc>
        <w:tc>
          <w:tcPr>
            <w:tcW w:w="0" w:type="auto"/>
            <w:vAlign w:val="center"/>
            <w:hideMark/>
          </w:tcPr>
          <w:p w14:paraId="519C17B7" w14:textId="77777777" w:rsidR="00E3196E" w:rsidRPr="00E3196E" w:rsidRDefault="00E3196E" w:rsidP="00E3196E">
            <w:r w:rsidRPr="00E3196E">
              <w:t xml:space="preserve">Confirm a standard set of data: current longest wait; average wait; </w:t>
            </w:r>
            <w:r w:rsidRPr="00E3196E">
              <w:rPr>
                <w:b/>
                <w:bCs/>
              </w:rPr>
              <w:t>month/year of referrals currently being seen</w:t>
            </w:r>
            <w:r w:rsidRPr="00E3196E">
              <w:t>; number waiting to be seen; and number seen in the previous three months. Agree what can be shared safely and how it will be calculated.</w:t>
            </w:r>
          </w:p>
        </w:tc>
        <w:tc>
          <w:tcPr>
            <w:tcW w:w="0" w:type="auto"/>
            <w:vAlign w:val="center"/>
            <w:hideMark/>
          </w:tcPr>
          <w:p w14:paraId="6C46AD28" w14:textId="77777777" w:rsidR="00E3196E" w:rsidRPr="00E3196E" w:rsidRDefault="00E3196E" w:rsidP="00E3196E">
            <w:r w:rsidRPr="00E3196E">
              <w:t>Community Paediatrics service leads; data/operations team</w:t>
            </w:r>
          </w:p>
        </w:tc>
        <w:tc>
          <w:tcPr>
            <w:tcW w:w="0" w:type="auto"/>
            <w:vAlign w:val="center"/>
            <w:hideMark/>
          </w:tcPr>
          <w:p w14:paraId="6E6DC406" w14:textId="77777777" w:rsidR="00E3196E" w:rsidRPr="00E3196E" w:rsidRDefault="00E3196E" w:rsidP="00E3196E">
            <w:r w:rsidRPr="00E3196E">
              <w:t>Immediate</w:t>
            </w:r>
          </w:p>
        </w:tc>
      </w:tr>
      <w:tr w:rsidR="00E3196E" w:rsidRPr="00E3196E" w14:paraId="7A6A205C" w14:textId="77777777">
        <w:trPr>
          <w:tblCellSpacing w:w="15" w:type="dxa"/>
        </w:trPr>
        <w:tc>
          <w:tcPr>
            <w:tcW w:w="0" w:type="auto"/>
            <w:vAlign w:val="center"/>
            <w:hideMark/>
          </w:tcPr>
          <w:p w14:paraId="7945F250" w14:textId="77777777" w:rsidR="00E3196E" w:rsidRPr="00E3196E" w:rsidRDefault="00E3196E" w:rsidP="00E3196E">
            <w:r w:rsidRPr="00E3196E">
              <w:t>2</w:t>
            </w:r>
          </w:p>
        </w:tc>
        <w:tc>
          <w:tcPr>
            <w:tcW w:w="0" w:type="auto"/>
            <w:vAlign w:val="center"/>
            <w:hideMark/>
          </w:tcPr>
          <w:p w14:paraId="0B6DCCD2" w14:textId="77777777" w:rsidR="00E3196E" w:rsidRPr="00E3196E" w:rsidRDefault="00E3196E" w:rsidP="00E3196E">
            <w:r w:rsidRPr="00E3196E">
              <w:t>Set a realistic update standard</w:t>
            </w:r>
          </w:p>
        </w:tc>
        <w:tc>
          <w:tcPr>
            <w:tcW w:w="0" w:type="auto"/>
            <w:vAlign w:val="center"/>
            <w:hideMark/>
          </w:tcPr>
          <w:p w14:paraId="0E573B2E" w14:textId="77777777" w:rsidR="00E3196E" w:rsidRPr="00E3196E" w:rsidRDefault="00E3196E" w:rsidP="00E3196E">
            <w:r w:rsidRPr="00E3196E">
              <w:t xml:space="preserve">Agree how often the public information will be refreshed and who is responsible. Do not promise monthly, three-monthly or other updates unless this can be delivered consistently. Every page should state: </w:t>
            </w:r>
            <w:r w:rsidRPr="00E3196E">
              <w:rPr>
                <w:b/>
                <w:bCs/>
              </w:rPr>
              <w:t>“Last updated: [DATE]”.</w:t>
            </w:r>
          </w:p>
        </w:tc>
        <w:tc>
          <w:tcPr>
            <w:tcW w:w="0" w:type="auto"/>
            <w:vAlign w:val="center"/>
            <w:hideMark/>
          </w:tcPr>
          <w:p w14:paraId="4386119A" w14:textId="77777777" w:rsidR="00E3196E" w:rsidRPr="00E3196E" w:rsidRDefault="00E3196E" w:rsidP="00E3196E">
            <w:r w:rsidRPr="00E3196E">
              <w:t>Community Paediatrics; communications/digital</w:t>
            </w:r>
          </w:p>
        </w:tc>
        <w:tc>
          <w:tcPr>
            <w:tcW w:w="0" w:type="auto"/>
            <w:vAlign w:val="center"/>
            <w:hideMark/>
          </w:tcPr>
          <w:p w14:paraId="095E1C23" w14:textId="77777777" w:rsidR="00E3196E" w:rsidRPr="00E3196E" w:rsidRDefault="00E3196E" w:rsidP="00E3196E">
            <w:r w:rsidRPr="00E3196E">
              <w:t>Immediate</w:t>
            </w:r>
          </w:p>
        </w:tc>
      </w:tr>
      <w:tr w:rsidR="00E3196E" w:rsidRPr="00E3196E" w14:paraId="0C2766E2" w14:textId="77777777">
        <w:trPr>
          <w:tblCellSpacing w:w="15" w:type="dxa"/>
        </w:trPr>
        <w:tc>
          <w:tcPr>
            <w:tcW w:w="0" w:type="auto"/>
            <w:vAlign w:val="center"/>
            <w:hideMark/>
          </w:tcPr>
          <w:p w14:paraId="54686BB9" w14:textId="77777777" w:rsidR="00E3196E" w:rsidRPr="00E3196E" w:rsidRDefault="00E3196E" w:rsidP="00E3196E">
            <w:r w:rsidRPr="00E3196E">
              <w:t>3</w:t>
            </w:r>
          </w:p>
        </w:tc>
        <w:tc>
          <w:tcPr>
            <w:tcW w:w="0" w:type="auto"/>
            <w:vAlign w:val="center"/>
            <w:hideMark/>
          </w:tcPr>
          <w:p w14:paraId="44F96D40" w14:textId="77777777" w:rsidR="00E3196E" w:rsidRPr="00E3196E" w:rsidRDefault="00E3196E" w:rsidP="00E3196E">
            <w:r w:rsidRPr="00E3196E">
              <w:t>Develop a self-service waiting-list webpage</w:t>
            </w:r>
          </w:p>
        </w:tc>
        <w:tc>
          <w:tcPr>
            <w:tcW w:w="0" w:type="auto"/>
            <w:vAlign w:val="center"/>
            <w:hideMark/>
          </w:tcPr>
          <w:p w14:paraId="2FE1104F" w14:textId="77777777" w:rsidR="00E3196E" w:rsidRPr="00E3196E" w:rsidRDefault="00E3196E" w:rsidP="00E3196E">
            <w:r w:rsidRPr="00E3196E">
              <w:t xml:space="preserve">Create one clear page where families can check the agreed information themselves, rather than needing to phone the service. Include waiting-list context, what the figures mean, why they can change, </w:t>
            </w:r>
            <w:r w:rsidRPr="00E3196E">
              <w:lastRenderedPageBreak/>
              <w:t>and what families can do while waiting.</w:t>
            </w:r>
          </w:p>
        </w:tc>
        <w:tc>
          <w:tcPr>
            <w:tcW w:w="0" w:type="auto"/>
            <w:vAlign w:val="center"/>
            <w:hideMark/>
          </w:tcPr>
          <w:p w14:paraId="683B7B4B" w14:textId="77777777" w:rsidR="00E3196E" w:rsidRPr="00E3196E" w:rsidRDefault="00E3196E" w:rsidP="00E3196E">
            <w:r w:rsidRPr="00E3196E">
              <w:lastRenderedPageBreak/>
              <w:t>Community Paediatrics; NHS communications/digital</w:t>
            </w:r>
          </w:p>
        </w:tc>
        <w:tc>
          <w:tcPr>
            <w:tcW w:w="0" w:type="auto"/>
            <w:vAlign w:val="center"/>
            <w:hideMark/>
          </w:tcPr>
          <w:p w14:paraId="4CF5C8DB" w14:textId="77777777" w:rsidR="00E3196E" w:rsidRPr="00E3196E" w:rsidRDefault="00E3196E" w:rsidP="00E3196E">
            <w:r w:rsidRPr="00E3196E">
              <w:t>Short term</w:t>
            </w:r>
          </w:p>
        </w:tc>
      </w:tr>
      <w:tr w:rsidR="00E3196E" w:rsidRPr="00E3196E" w14:paraId="6C7E355D" w14:textId="77777777">
        <w:trPr>
          <w:tblCellSpacing w:w="15" w:type="dxa"/>
        </w:trPr>
        <w:tc>
          <w:tcPr>
            <w:tcW w:w="0" w:type="auto"/>
            <w:vAlign w:val="center"/>
            <w:hideMark/>
          </w:tcPr>
          <w:p w14:paraId="5EA2A01A" w14:textId="77777777" w:rsidR="00E3196E" w:rsidRPr="00E3196E" w:rsidRDefault="00E3196E" w:rsidP="00E3196E">
            <w:r w:rsidRPr="00E3196E">
              <w:t>4</w:t>
            </w:r>
          </w:p>
        </w:tc>
        <w:tc>
          <w:tcPr>
            <w:tcW w:w="0" w:type="auto"/>
            <w:vAlign w:val="center"/>
            <w:hideMark/>
          </w:tcPr>
          <w:p w14:paraId="1FE4E189" w14:textId="77777777" w:rsidR="00E3196E" w:rsidRPr="00E3196E" w:rsidRDefault="00E3196E" w:rsidP="00E3196E">
            <w:r w:rsidRPr="00E3196E">
              <w:t>Consider a red/amber/green overview</w:t>
            </w:r>
          </w:p>
        </w:tc>
        <w:tc>
          <w:tcPr>
            <w:tcW w:w="0" w:type="auto"/>
            <w:vAlign w:val="center"/>
            <w:hideMark/>
          </w:tcPr>
          <w:p w14:paraId="2AAD0150" w14:textId="77777777" w:rsidR="00E3196E" w:rsidRPr="00E3196E" w:rsidRDefault="00E3196E" w:rsidP="00E3196E">
            <w:r w:rsidRPr="00E3196E">
              <w:t>Explore whether a red/amber/green format would be clinically appropriate and understandable. If used, show how many children are in each group and the average wait for that group, with a plain-English explanation of what each category means.</w:t>
            </w:r>
          </w:p>
        </w:tc>
        <w:tc>
          <w:tcPr>
            <w:tcW w:w="0" w:type="auto"/>
            <w:vAlign w:val="center"/>
            <w:hideMark/>
          </w:tcPr>
          <w:p w14:paraId="4A182AE9" w14:textId="77777777" w:rsidR="00E3196E" w:rsidRPr="00E3196E" w:rsidRDefault="00E3196E" w:rsidP="00E3196E">
            <w:r w:rsidRPr="00E3196E">
              <w:t>Clinical/service leads; parent representatives</w:t>
            </w:r>
          </w:p>
        </w:tc>
        <w:tc>
          <w:tcPr>
            <w:tcW w:w="0" w:type="auto"/>
            <w:vAlign w:val="center"/>
            <w:hideMark/>
          </w:tcPr>
          <w:p w14:paraId="1C33061D" w14:textId="77777777" w:rsidR="00E3196E" w:rsidRPr="00E3196E" w:rsidRDefault="00E3196E" w:rsidP="00E3196E">
            <w:r w:rsidRPr="00E3196E">
              <w:t>Design and test before rollout</w:t>
            </w:r>
          </w:p>
        </w:tc>
      </w:tr>
      <w:tr w:rsidR="00E3196E" w:rsidRPr="00E3196E" w14:paraId="0BD198F7" w14:textId="77777777">
        <w:trPr>
          <w:tblCellSpacing w:w="15" w:type="dxa"/>
        </w:trPr>
        <w:tc>
          <w:tcPr>
            <w:tcW w:w="0" w:type="auto"/>
            <w:vAlign w:val="center"/>
            <w:hideMark/>
          </w:tcPr>
          <w:p w14:paraId="40D21EC8" w14:textId="77777777" w:rsidR="00E3196E" w:rsidRPr="00E3196E" w:rsidRDefault="00E3196E" w:rsidP="00E3196E">
            <w:r w:rsidRPr="00E3196E">
              <w:t>5</w:t>
            </w:r>
          </w:p>
        </w:tc>
        <w:tc>
          <w:tcPr>
            <w:tcW w:w="0" w:type="auto"/>
            <w:vAlign w:val="center"/>
            <w:hideMark/>
          </w:tcPr>
          <w:p w14:paraId="57F3AB02" w14:textId="77777777" w:rsidR="00E3196E" w:rsidRPr="00E3196E" w:rsidRDefault="00E3196E" w:rsidP="00E3196E">
            <w:r w:rsidRPr="00E3196E">
              <w:t>Improve explanations of long waits</w:t>
            </w:r>
          </w:p>
        </w:tc>
        <w:tc>
          <w:tcPr>
            <w:tcW w:w="0" w:type="auto"/>
            <w:vAlign w:val="center"/>
            <w:hideMark/>
          </w:tcPr>
          <w:p w14:paraId="39F44917" w14:textId="77777777" w:rsidR="00E3196E" w:rsidRPr="00E3196E" w:rsidRDefault="00E3196E" w:rsidP="00E3196E">
            <w:r w:rsidRPr="00E3196E">
              <w:t>Replace generic wording such as “high demand” with clear, concise information about unprecedented demand, national shortages of qualified professionals, recruitment and retention challenges, assessment complexity, clinic capacity and urgent safeguarding/clinical prioritisation. Explain what the service is doing to improve waits.</w:t>
            </w:r>
          </w:p>
        </w:tc>
        <w:tc>
          <w:tcPr>
            <w:tcW w:w="0" w:type="auto"/>
            <w:vAlign w:val="center"/>
            <w:hideMark/>
          </w:tcPr>
          <w:p w14:paraId="6BA4B744" w14:textId="77777777" w:rsidR="00E3196E" w:rsidRPr="00E3196E" w:rsidRDefault="00E3196E" w:rsidP="00E3196E">
            <w:r w:rsidRPr="00E3196E">
              <w:t>Community Paediatrics; communications</w:t>
            </w:r>
          </w:p>
        </w:tc>
        <w:tc>
          <w:tcPr>
            <w:tcW w:w="0" w:type="auto"/>
            <w:vAlign w:val="center"/>
            <w:hideMark/>
          </w:tcPr>
          <w:p w14:paraId="2917A996" w14:textId="77777777" w:rsidR="00E3196E" w:rsidRPr="00E3196E" w:rsidRDefault="00E3196E" w:rsidP="00E3196E">
            <w:r w:rsidRPr="00E3196E">
              <w:t>Short term</w:t>
            </w:r>
          </w:p>
        </w:tc>
      </w:tr>
      <w:tr w:rsidR="00E3196E" w:rsidRPr="00E3196E" w14:paraId="4A78EB41" w14:textId="77777777">
        <w:trPr>
          <w:tblCellSpacing w:w="15" w:type="dxa"/>
        </w:trPr>
        <w:tc>
          <w:tcPr>
            <w:tcW w:w="0" w:type="auto"/>
            <w:vAlign w:val="center"/>
            <w:hideMark/>
          </w:tcPr>
          <w:p w14:paraId="02E5FB6C" w14:textId="77777777" w:rsidR="00E3196E" w:rsidRPr="00E3196E" w:rsidRDefault="00E3196E" w:rsidP="00E3196E">
            <w:r w:rsidRPr="00E3196E">
              <w:t>6</w:t>
            </w:r>
          </w:p>
        </w:tc>
        <w:tc>
          <w:tcPr>
            <w:tcW w:w="0" w:type="auto"/>
            <w:vAlign w:val="center"/>
            <w:hideMark/>
          </w:tcPr>
          <w:p w14:paraId="4BEB20D8" w14:textId="77777777" w:rsidR="00E3196E" w:rsidRPr="00E3196E" w:rsidRDefault="00E3196E" w:rsidP="00E3196E">
            <w:r w:rsidRPr="00E3196E">
              <w:t>Introduce a brief individual three-monthly text</w:t>
            </w:r>
          </w:p>
        </w:tc>
        <w:tc>
          <w:tcPr>
            <w:tcW w:w="0" w:type="auto"/>
            <w:vAlign w:val="center"/>
            <w:hideMark/>
          </w:tcPr>
          <w:p w14:paraId="1657EAAC" w14:textId="77777777" w:rsidR="00E3196E" w:rsidRPr="00E3196E" w:rsidRDefault="00E3196E" w:rsidP="00E3196E">
            <w:r w:rsidRPr="00E3196E">
              <w:t xml:space="preserve">Send a short reassurance text confirming that the individual child remains on the waiting </w:t>
            </w:r>
            <w:r w:rsidRPr="00E3196E">
              <w:lastRenderedPageBreak/>
              <w:t>list. Do not provide an individual queue number. Include a link to current information and support. Example: “Your child remains on the Community Paediatrics waiting list. For current information and support while waiting, visit [link]. Pinpoint Family Voice can also offer local parent support and updates.”</w:t>
            </w:r>
          </w:p>
        </w:tc>
        <w:tc>
          <w:tcPr>
            <w:tcW w:w="0" w:type="auto"/>
            <w:vAlign w:val="center"/>
            <w:hideMark/>
          </w:tcPr>
          <w:p w14:paraId="45D277B0" w14:textId="77777777" w:rsidR="00E3196E" w:rsidRPr="00E3196E" w:rsidRDefault="00E3196E" w:rsidP="00E3196E">
            <w:r w:rsidRPr="00E3196E">
              <w:lastRenderedPageBreak/>
              <w:t>Community Paediatrics; digital/administration team</w:t>
            </w:r>
          </w:p>
        </w:tc>
        <w:tc>
          <w:tcPr>
            <w:tcW w:w="0" w:type="auto"/>
            <w:vAlign w:val="center"/>
            <w:hideMark/>
          </w:tcPr>
          <w:p w14:paraId="36468569" w14:textId="77777777" w:rsidR="00E3196E" w:rsidRPr="00E3196E" w:rsidRDefault="00E3196E" w:rsidP="00E3196E">
            <w:r w:rsidRPr="00E3196E">
              <w:t>Pilot</w:t>
            </w:r>
          </w:p>
        </w:tc>
      </w:tr>
      <w:tr w:rsidR="00E3196E" w:rsidRPr="00E3196E" w14:paraId="65D91FA8" w14:textId="77777777">
        <w:trPr>
          <w:tblCellSpacing w:w="15" w:type="dxa"/>
        </w:trPr>
        <w:tc>
          <w:tcPr>
            <w:tcW w:w="0" w:type="auto"/>
            <w:vAlign w:val="center"/>
            <w:hideMark/>
          </w:tcPr>
          <w:p w14:paraId="1BE5FBDA" w14:textId="77777777" w:rsidR="00E3196E" w:rsidRPr="00E3196E" w:rsidRDefault="00E3196E" w:rsidP="00E3196E">
            <w:r w:rsidRPr="00E3196E">
              <w:t>7</w:t>
            </w:r>
          </w:p>
        </w:tc>
        <w:tc>
          <w:tcPr>
            <w:tcW w:w="0" w:type="auto"/>
            <w:vAlign w:val="center"/>
            <w:hideMark/>
          </w:tcPr>
          <w:p w14:paraId="60FB8880" w14:textId="77777777" w:rsidR="00E3196E" w:rsidRPr="00E3196E" w:rsidRDefault="00E3196E" w:rsidP="00E3196E">
            <w:r w:rsidRPr="00E3196E">
              <w:t>Explore additional update channels</w:t>
            </w:r>
          </w:p>
        </w:tc>
        <w:tc>
          <w:tcPr>
            <w:tcW w:w="0" w:type="auto"/>
            <w:vAlign w:val="center"/>
            <w:hideMark/>
          </w:tcPr>
          <w:p w14:paraId="2CB07A15" w14:textId="77777777" w:rsidR="00E3196E" w:rsidRPr="00E3196E" w:rsidRDefault="00E3196E" w:rsidP="00E3196E">
            <w:r w:rsidRPr="00E3196E">
              <w:t>Assess whether the same information can also be sent by email and, where technically possible, be visible through the NHS App or linked GP record. Ensure there is a process for keeping contact details up to date.</w:t>
            </w:r>
          </w:p>
        </w:tc>
        <w:tc>
          <w:tcPr>
            <w:tcW w:w="0" w:type="auto"/>
            <w:vAlign w:val="center"/>
            <w:hideMark/>
          </w:tcPr>
          <w:p w14:paraId="09483A78" w14:textId="77777777" w:rsidR="00E3196E" w:rsidRPr="00E3196E" w:rsidRDefault="00E3196E" w:rsidP="00E3196E">
            <w:r w:rsidRPr="00E3196E">
              <w:t>Digital team; Community Paediatrics; GP/NHS App partners</w:t>
            </w:r>
          </w:p>
        </w:tc>
        <w:tc>
          <w:tcPr>
            <w:tcW w:w="0" w:type="auto"/>
            <w:vAlign w:val="center"/>
            <w:hideMark/>
          </w:tcPr>
          <w:p w14:paraId="32F7C1F8" w14:textId="77777777" w:rsidR="00E3196E" w:rsidRPr="00E3196E" w:rsidRDefault="00E3196E" w:rsidP="00E3196E">
            <w:r w:rsidRPr="00E3196E">
              <w:t>Feasibility work</w:t>
            </w:r>
          </w:p>
        </w:tc>
      </w:tr>
      <w:tr w:rsidR="00E3196E" w:rsidRPr="00E3196E" w14:paraId="6C93ACF5" w14:textId="77777777">
        <w:trPr>
          <w:tblCellSpacing w:w="15" w:type="dxa"/>
        </w:trPr>
        <w:tc>
          <w:tcPr>
            <w:tcW w:w="0" w:type="auto"/>
            <w:vAlign w:val="center"/>
            <w:hideMark/>
          </w:tcPr>
          <w:p w14:paraId="55A064B2" w14:textId="77777777" w:rsidR="00E3196E" w:rsidRPr="00E3196E" w:rsidRDefault="00E3196E" w:rsidP="00E3196E">
            <w:r w:rsidRPr="00E3196E">
              <w:t>8</w:t>
            </w:r>
          </w:p>
        </w:tc>
        <w:tc>
          <w:tcPr>
            <w:tcW w:w="0" w:type="auto"/>
            <w:vAlign w:val="center"/>
            <w:hideMark/>
          </w:tcPr>
          <w:p w14:paraId="0543D364" w14:textId="77777777" w:rsidR="00E3196E" w:rsidRPr="00E3196E" w:rsidRDefault="00E3196E" w:rsidP="00E3196E">
            <w:r w:rsidRPr="00E3196E">
              <w:t>Make support information prominent</w:t>
            </w:r>
          </w:p>
        </w:tc>
        <w:tc>
          <w:tcPr>
            <w:tcW w:w="0" w:type="auto"/>
            <w:vAlign w:val="center"/>
            <w:hideMark/>
          </w:tcPr>
          <w:p w14:paraId="161144D3" w14:textId="77777777" w:rsidR="00E3196E" w:rsidRPr="00E3196E" w:rsidRDefault="00E3196E" w:rsidP="00E3196E">
            <w:r w:rsidRPr="00E3196E">
              <w:t xml:space="preserve">Put local support at the </w:t>
            </w:r>
            <w:r w:rsidRPr="00E3196E">
              <w:rPr>
                <w:b/>
                <w:bCs/>
              </w:rPr>
              <w:t>top</w:t>
            </w:r>
            <w:r w:rsidRPr="00E3196E">
              <w:t xml:space="preserve"> of webpages, texts, emails and letters. Do not simply use terms such as “parent carer forum” without explaining what this means and how it may help. Clearly signpost Pinpoint Family Voice, </w:t>
            </w:r>
            <w:r w:rsidRPr="00E3196E">
              <w:lastRenderedPageBreak/>
              <w:t>Little Miracles, NESI and other relevant local support.</w:t>
            </w:r>
          </w:p>
        </w:tc>
        <w:tc>
          <w:tcPr>
            <w:tcW w:w="0" w:type="auto"/>
            <w:vAlign w:val="center"/>
            <w:hideMark/>
          </w:tcPr>
          <w:p w14:paraId="2F8A0D8C" w14:textId="77777777" w:rsidR="00E3196E" w:rsidRPr="00E3196E" w:rsidRDefault="00E3196E" w:rsidP="00E3196E">
            <w:r w:rsidRPr="00E3196E">
              <w:lastRenderedPageBreak/>
              <w:t>Community Paediatrics; Pinpoint Family Voice; communications</w:t>
            </w:r>
          </w:p>
        </w:tc>
        <w:tc>
          <w:tcPr>
            <w:tcW w:w="0" w:type="auto"/>
            <w:vAlign w:val="center"/>
            <w:hideMark/>
          </w:tcPr>
          <w:p w14:paraId="5E3684DB" w14:textId="77777777" w:rsidR="00E3196E" w:rsidRPr="00E3196E" w:rsidRDefault="00E3196E" w:rsidP="00E3196E">
            <w:r w:rsidRPr="00E3196E">
              <w:t>Immediate</w:t>
            </w:r>
          </w:p>
        </w:tc>
      </w:tr>
      <w:tr w:rsidR="00E3196E" w:rsidRPr="00E3196E" w14:paraId="4D9DE6C6" w14:textId="77777777">
        <w:trPr>
          <w:tblCellSpacing w:w="15" w:type="dxa"/>
        </w:trPr>
        <w:tc>
          <w:tcPr>
            <w:tcW w:w="0" w:type="auto"/>
            <w:vAlign w:val="center"/>
            <w:hideMark/>
          </w:tcPr>
          <w:p w14:paraId="785F2651" w14:textId="77777777" w:rsidR="00E3196E" w:rsidRPr="00E3196E" w:rsidRDefault="00E3196E" w:rsidP="00E3196E">
            <w:r w:rsidRPr="00E3196E">
              <w:t>9</w:t>
            </w:r>
          </w:p>
        </w:tc>
        <w:tc>
          <w:tcPr>
            <w:tcW w:w="0" w:type="auto"/>
            <w:vAlign w:val="center"/>
            <w:hideMark/>
          </w:tcPr>
          <w:p w14:paraId="754DE03E" w14:textId="77777777" w:rsidR="00E3196E" w:rsidRPr="00E3196E" w:rsidRDefault="00E3196E" w:rsidP="00E3196E">
            <w:r w:rsidRPr="00E3196E">
              <w:t>Improve referral and waiting-list messages</w:t>
            </w:r>
          </w:p>
        </w:tc>
        <w:tc>
          <w:tcPr>
            <w:tcW w:w="0" w:type="auto"/>
            <w:vAlign w:val="center"/>
            <w:hideMark/>
          </w:tcPr>
          <w:p w14:paraId="47A09D3D" w14:textId="77777777" w:rsidR="00E3196E" w:rsidRPr="00E3196E" w:rsidRDefault="00E3196E" w:rsidP="00E3196E">
            <w:r w:rsidRPr="00E3196E">
              <w:t>Keep letters, texts and emails short, separated into manageable sections and action-focused. Avoid overwhelming families with long lists of information at the point of referral. Repeat key support messages at different stages rather than relying on one leaflet or one email.</w:t>
            </w:r>
          </w:p>
        </w:tc>
        <w:tc>
          <w:tcPr>
            <w:tcW w:w="0" w:type="auto"/>
            <w:vAlign w:val="center"/>
            <w:hideMark/>
          </w:tcPr>
          <w:p w14:paraId="77BD0A98" w14:textId="77777777" w:rsidR="00E3196E" w:rsidRPr="00E3196E" w:rsidRDefault="00E3196E" w:rsidP="00E3196E">
            <w:r w:rsidRPr="00E3196E">
              <w:t>Community Paediatrics; communications</w:t>
            </w:r>
          </w:p>
        </w:tc>
        <w:tc>
          <w:tcPr>
            <w:tcW w:w="0" w:type="auto"/>
            <w:vAlign w:val="center"/>
            <w:hideMark/>
          </w:tcPr>
          <w:p w14:paraId="2A4C5677" w14:textId="77777777" w:rsidR="00E3196E" w:rsidRPr="00E3196E" w:rsidRDefault="00E3196E" w:rsidP="00E3196E">
            <w:r w:rsidRPr="00E3196E">
              <w:t>Short term</w:t>
            </w:r>
          </w:p>
        </w:tc>
      </w:tr>
      <w:tr w:rsidR="00E3196E" w:rsidRPr="00E3196E" w14:paraId="3068C208" w14:textId="77777777">
        <w:trPr>
          <w:tblCellSpacing w:w="15" w:type="dxa"/>
        </w:trPr>
        <w:tc>
          <w:tcPr>
            <w:tcW w:w="0" w:type="auto"/>
            <w:vAlign w:val="center"/>
            <w:hideMark/>
          </w:tcPr>
          <w:p w14:paraId="3DAB2813" w14:textId="77777777" w:rsidR="00E3196E" w:rsidRPr="00E3196E" w:rsidRDefault="00E3196E" w:rsidP="00E3196E">
            <w:r w:rsidRPr="00E3196E">
              <w:t>10</w:t>
            </w:r>
          </w:p>
        </w:tc>
        <w:tc>
          <w:tcPr>
            <w:tcW w:w="0" w:type="auto"/>
            <w:vAlign w:val="center"/>
            <w:hideMark/>
          </w:tcPr>
          <w:p w14:paraId="6A2D3B30" w14:textId="77777777" w:rsidR="00E3196E" w:rsidRPr="00E3196E" w:rsidRDefault="00E3196E" w:rsidP="00E3196E">
            <w:r w:rsidRPr="00E3196E">
              <w:t>Create accessible video information</w:t>
            </w:r>
          </w:p>
        </w:tc>
        <w:tc>
          <w:tcPr>
            <w:tcW w:w="0" w:type="auto"/>
            <w:vAlign w:val="center"/>
            <w:hideMark/>
          </w:tcPr>
          <w:p w14:paraId="64449BEB" w14:textId="77777777" w:rsidR="00E3196E" w:rsidRPr="00E3196E" w:rsidRDefault="00E3196E" w:rsidP="00E3196E">
            <w:r w:rsidRPr="00E3196E">
              <w:t>Develop short clips explaining: referral acceptance; triage; what waiting-list figures mean; why waits are long; how to access support while waiting; what assessment looks like; and what happens after diagnosis. Provide subtitles, translated versions, BSL and other accessible formats where possible.</w:t>
            </w:r>
          </w:p>
        </w:tc>
        <w:tc>
          <w:tcPr>
            <w:tcW w:w="0" w:type="auto"/>
            <w:vAlign w:val="center"/>
            <w:hideMark/>
          </w:tcPr>
          <w:p w14:paraId="371E6D66" w14:textId="77777777" w:rsidR="00E3196E" w:rsidRPr="00E3196E" w:rsidRDefault="00E3196E" w:rsidP="00E3196E">
            <w:r w:rsidRPr="00E3196E">
              <w:t>Community Paediatrics; communications/digital; Pinpoint Family Voice; clinical contributors</w:t>
            </w:r>
          </w:p>
        </w:tc>
        <w:tc>
          <w:tcPr>
            <w:tcW w:w="0" w:type="auto"/>
            <w:vAlign w:val="center"/>
            <w:hideMark/>
          </w:tcPr>
          <w:p w14:paraId="2557B288" w14:textId="77777777" w:rsidR="00E3196E" w:rsidRPr="00E3196E" w:rsidRDefault="00E3196E" w:rsidP="00E3196E">
            <w:r w:rsidRPr="00E3196E">
              <w:t>Medium term</w:t>
            </w:r>
          </w:p>
        </w:tc>
      </w:tr>
      <w:tr w:rsidR="00E3196E" w:rsidRPr="00E3196E" w14:paraId="75F6D2CD" w14:textId="77777777">
        <w:trPr>
          <w:tblCellSpacing w:w="15" w:type="dxa"/>
        </w:trPr>
        <w:tc>
          <w:tcPr>
            <w:tcW w:w="0" w:type="auto"/>
            <w:vAlign w:val="center"/>
            <w:hideMark/>
          </w:tcPr>
          <w:p w14:paraId="3DE87058" w14:textId="77777777" w:rsidR="00E3196E" w:rsidRPr="00E3196E" w:rsidRDefault="00E3196E" w:rsidP="00E3196E">
            <w:r w:rsidRPr="00E3196E">
              <w:lastRenderedPageBreak/>
              <w:t>11</w:t>
            </w:r>
          </w:p>
        </w:tc>
        <w:tc>
          <w:tcPr>
            <w:tcW w:w="0" w:type="auto"/>
            <w:vAlign w:val="center"/>
            <w:hideMark/>
          </w:tcPr>
          <w:p w14:paraId="192AA5BB" w14:textId="77777777" w:rsidR="00E3196E" w:rsidRPr="00E3196E" w:rsidRDefault="00E3196E" w:rsidP="00E3196E">
            <w:r w:rsidRPr="00E3196E">
              <w:t>Clarify post-diagnosis timescales</w:t>
            </w:r>
          </w:p>
        </w:tc>
        <w:tc>
          <w:tcPr>
            <w:tcW w:w="0" w:type="auto"/>
            <w:vAlign w:val="center"/>
            <w:hideMark/>
          </w:tcPr>
          <w:p w14:paraId="1424AE89" w14:textId="77777777" w:rsidR="00E3196E" w:rsidRPr="00E3196E" w:rsidRDefault="00E3196E" w:rsidP="00E3196E">
            <w:r w:rsidRPr="00E3196E">
              <w:t>Publish and communicate expected timescales for reports following assessment, what families should expect next, who to contact if a report is delayed, and what support is available regardless of diagnosis. Include this in post-diagnosis webpages, letters and videos.</w:t>
            </w:r>
          </w:p>
        </w:tc>
        <w:tc>
          <w:tcPr>
            <w:tcW w:w="0" w:type="auto"/>
            <w:vAlign w:val="center"/>
            <w:hideMark/>
          </w:tcPr>
          <w:p w14:paraId="5E4868B4" w14:textId="77777777" w:rsidR="00E3196E" w:rsidRPr="00E3196E" w:rsidRDefault="00E3196E" w:rsidP="00E3196E">
            <w:r w:rsidRPr="00E3196E">
              <w:t>Community Paediatrics; clinical leads</w:t>
            </w:r>
          </w:p>
        </w:tc>
        <w:tc>
          <w:tcPr>
            <w:tcW w:w="0" w:type="auto"/>
            <w:vAlign w:val="center"/>
            <w:hideMark/>
          </w:tcPr>
          <w:p w14:paraId="1AE59E4E" w14:textId="77777777" w:rsidR="00E3196E" w:rsidRPr="00E3196E" w:rsidRDefault="00E3196E" w:rsidP="00E3196E">
            <w:r w:rsidRPr="00E3196E">
              <w:t>Short term</w:t>
            </w:r>
          </w:p>
        </w:tc>
      </w:tr>
      <w:tr w:rsidR="00E3196E" w:rsidRPr="00E3196E" w14:paraId="697E529C" w14:textId="77777777">
        <w:trPr>
          <w:tblCellSpacing w:w="15" w:type="dxa"/>
        </w:trPr>
        <w:tc>
          <w:tcPr>
            <w:tcW w:w="0" w:type="auto"/>
            <w:vAlign w:val="center"/>
            <w:hideMark/>
          </w:tcPr>
          <w:p w14:paraId="1901F2B8" w14:textId="77777777" w:rsidR="00E3196E" w:rsidRPr="00E3196E" w:rsidRDefault="00E3196E" w:rsidP="00E3196E">
            <w:r w:rsidRPr="00E3196E">
              <w:t>12</w:t>
            </w:r>
          </w:p>
        </w:tc>
        <w:tc>
          <w:tcPr>
            <w:tcW w:w="0" w:type="auto"/>
            <w:vAlign w:val="center"/>
            <w:hideMark/>
          </w:tcPr>
          <w:p w14:paraId="7AC93436" w14:textId="77777777" w:rsidR="00E3196E" w:rsidRPr="00E3196E" w:rsidRDefault="00E3196E" w:rsidP="00E3196E">
            <w:r w:rsidRPr="00E3196E">
              <w:t>Strengthen transition arrangements</w:t>
            </w:r>
          </w:p>
        </w:tc>
        <w:tc>
          <w:tcPr>
            <w:tcW w:w="0" w:type="auto"/>
            <w:vAlign w:val="center"/>
            <w:hideMark/>
          </w:tcPr>
          <w:p w14:paraId="13E504BD" w14:textId="77777777" w:rsidR="00E3196E" w:rsidRPr="00E3196E" w:rsidRDefault="00E3196E" w:rsidP="00E3196E">
            <w:r w:rsidRPr="00E3196E">
              <w:t>Review triage for children approaching primary-to-secondary transition and for young people nearing transfer from children’s to adult services. Put safeguards in place so children are seen, where possible, while still on the relevant pathway and are not lost or forced to restart a long wait.</w:t>
            </w:r>
          </w:p>
        </w:tc>
        <w:tc>
          <w:tcPr>
            <w:tcW w:w="0" w:type="auto"/>
            <w:vAlign w:val="center"/>
            <w:hideMark/>
          </w:tcPr>
          <w:p w14:paraId="53F389B8" w14:textId="77777777" w:rsidR="00E3196E" w:rsidRPr="00E3196E" w:rsidRDefault="00E3196E" w:rsidP="00E3196E">
            <w:r w:rsidRPr="00E3196E">
              <w:t>Children’s and adult service leads; transition leads</w:t>
            </w:r>
          </w:p>
        </w:tc>
        <w:tc>
          <w:tcPr>
            <w:tcW w:w="0" w:type="auto"/>
            <w:vAlign w:val="center"/>
            <w:hideMark/>
          </w:tcPr>
          <w:p w14:paraId="40F7477D" w14:textId="77777777" w:rsidR="00E3196E" w:rsidRPr="00E3196E" w:rsidRDefault="00E3196E" w:rsidP="00E3196E">
            <w:r w:rsidRPr="00E3196E">
              <w:t>Service review</w:t>
            </w:r>
          </w:p>
        </w:tc>
      </w:tr>
      <w:tr w:rsidR="00E3196E" w:rsidRPr="00E3196E" w14:paraId="27DDD263" w14:textId="77777777">
        <w:trPr>
          <w:tblCellSpacing w:w="15" w:type="dxa"/>
        </w:trPr>
        <w:tc>
          <w:tcPr>
            <w:tcW w:w="0" w:type="auto"/>
            <w:vAlign w:val="center"/>
            <w:hideMark/>
          </w:tcPr>
          <w:p w14:paraId="2E342076" w14:textId="77777777" w:rsidR="00E3196E" w:rsidRPr="00E3196E" w:rsidRDefault="00E3196E" w:rsidP="00E3196E">
            <w:r w:rsidRPr="00E3196E">
              <w:t>13</w:t>
            </w:r>
          </w:p>
        </w:tc>
        <w:tc>
          <w:tcPr>
            <w:tcW w:w="0" w:type="auto"/>
            <w:vAlign w:val="center"/>
            <w:hideMark/>
          </w:tcPr>
          <w:p w14:paraId="20CE1706" w14:textId="77777777" w:rsidR="00E3196E" w:rsidRPr="00E3196E" w:rsidRDefault="00E3196E" w:rsidP="00E3196E">
            <w:r w:rsidRPr="00E3196E">
              <w:t>Expand community appointment days</w:t>
            </w:r>
          </w:p>
        </w:tc>
        <w:tc>
          <w:tcPr>
            <w:tcW w:w="0" w:type="auto"/>
            <w:vAlign w:val="center"/>
            <w:hideMark/>
          </w:tcPr>
          <w:p w14:paraId="1D5617F3" w14:textId="77777777" w:rsidR="00E3196E" w:rsidRPr="00E3196E" w:rsidRDefault="00E3196E" w:rsidP="00E3196E">
            <w:r w:rsidRPr="00E3196E">
              <w:t xml:space="preserve">Build on positive feedback by developing more local community appointment days across Cambridgeshire. Bring </w:t>
            </w:r>
            <w:r w:rsidRPr="00E3196E">
              <w:lastRenderedPageBreak/>
              <w:t>together health, education, local support organisations, parent groups and practical advice before diagnosis.</w:t>
            </w:r>
          </w:p>
        </w:tc>
        <w:tc>
          <w:tcPr>
            <w:tcW w:w="0" w:type="auto"/>
            <w:vAlign w:val="center"/>
            <w:hideMark/>
          </w:tcPr>
          <w:p w14:paraId="0AE185CB" w14:textId="77777777" w:rsidR="00E3196E" w:rsidRPr="00E3196E" w:rsidRDefault="00E3196E" w:rsidP="00E3196E">
            <w:r w:rsidRPr="00E3196E">
              <w:lastRenderedPageBreak/>
              <w:t>Integrated neighbourhood teams; Community Paediatrics; Pinpoint Family Voice; local partners</w:t>
            </w:r>
          </w:p>
        </w:tc>
        <w:tc>
          <w:tcPr>
            <w:tcW w:w="0" w:type="auto"/>
            <w:vAlign w:val="center"/>
            <w:hideMark/>
          </w:tcPr>
          <w:p w14:paraId="08D67F49" w14:textId="77777777" w:rsidR="00E3196E" w:rsidRPr="00E3196E" w:rsidRDefault="00E3196E" w:rsidP="00E3196E">
            <w:r w:rsidRPr="00E3196E">
              <w:t>Medium term</w:t>
            </w:r>
          </w:p>
        </w:tc>
      </w:tr>
      <w:tr w:rsidR="00E3196E" w:rsidRPr="00E3196E" w14:paraId="6CF7BE9F" w14:textId="77777777">
        <w:trPr>
          <w:tblCellSpacing w:w="15" w:type="dxa"/>
        </w:trPr>
        <w:tc>
          <w:tcPr>
            <w:tcW w:w="0" w:type="auto"/>
            <w:vAlign w:val="center"/>
            <w:hideMark/>
          </w:tcPr>
          <w:p w14:paraId="03DCE2A8" w14:textId="77777777" w:rsidR="00E3196E" w:rsidRPr="00E3196E" w:rsidRDefault="00E3196E" w:rsidP="00E3196E">
            <w:r w:rsidRPr="00E3196E">
              <w:t>14</w:t>
            </w:r>
          </w:p>
        </w:tc>
        <w:tc>
          <w:tcPr>
            <w:tcW w:w="0" w:type="auto"/>
            <w:vAlign w:val="center"/>
            <w:hideMark/>
          </w:tcPr>
          <w:p w14:paraId="4BEFED78" w14:textId="77777777" w:rsidR="00E3196E" w:rsidRPr="00E3196E" w:rsidRDefault="00E3196E" w:rsidP="00E3196E">
            <w:r w:rsidRPr="00E3196E">
              <w:t>Explore specialist education support for children with attendance barriers</w:t>
            </w:r>
          </w:p>
        </w:tc>
        <w:tc>
          <w:tcPr>
            <w:tcW w:w="0" w:type="auto"/>
            <w:vAlign w:val="center"/>
            <w:hideMark/>
          </w:tcPr>
          <w:p w14:paraId="4E75F567" w14:textId="77777777" w:rsidR="00E3196E" w:rsidRPr="00E3196E" w:rsidRDefault="00E3196E" w:rsidP="00E3196E">
            <w:r w:rsidRPr="00E3196E">
              <w:t>Investigate a specialist teacher or advisory role for children on neurodevelopmental pathways who are struggling with barriers to school attendance. The role should help schools understand needs, prevent inappropriate pressure on families and support earlier intervention.</w:t>
            </w:r>
          </w:p>
        </w:tc>
        <w:tc>
          <w:tcPr>
            <w:tcW w:w="0" w:type="auto"/>
            <w:vAlign w:val="center"/>
            <w:hideMark/>
          </w:tcPr>
          <w:p w14:paraId="1E543DF9" w14:textId="77777777" w:rsidR="00E3196E" w:rsidRPr="00E3196E" w:rsidRDefault="00E3196E" w:rsidP="00E3196E">
            <w:r w:rsidRPr="00E3196E">
              <w:t>Health; local authority education/SEND; school inclusion leads</w:t>
            </w:r>
          </w:p>
        </w:tc>
        <w:tc>
          <w:tcPr>
            <w:tcW w:w="0" w:type="auto"/>
            <w:vAlign w:val="center"/>
            <w:hideMark/>
          </w:tcPr>
          <w:p w14:paraId="20DA2CDC" w14:textId="77777777" w:rsidR="00E3196E" w:rsidRPr="00E3196E" w:rsidRDefault="00E3196E" w:rsidP="00E3196E">
            <w:r w:rsidRPr="00E3196E">
              <w:t>Feasibility work</w:t>
            </w:r>
          </w:p>
        </w:tc>
      </w:tr>
      <w:tr w:rsidR="00E3196E" w:rsidRPr="00E3196E" w14:paraId="5670415D" w14:textId="77777777">
        <w:trPr>
          <w:tblCellSpacing w:w="15" w:type="dxa"/>
        </w:trPr>
        <w:tc>
          <w:tcPr>
            <w:tcW w:w="0" w:type="auto"/>
            <w:vAlign w:val="center"/>
            <w:hideMark/>
          </w:tcPr>
          <w:p w14:paraId="7758DDA2" w14:textId="77777777" w:rsidR="00E3196E" w:rsidRPr="00E3196E" w:rsidRDefault="00E3196E" w:rsidP="00E3196E">
            <w:r w:rsidRPr="00E3196E">
              <w:t>15</w:t>
            </w:r>
          </w:p>
        </w:tc>
        <w:tc>
          <w:tcPr>
            <w:tcW w:w="0" w:type="auto"/>
            <w:vAlign w:val="center"/>
            <w:hideMark/>
          </w:tcPr>
          <w:p w14:paraId="273B8411" w14:textId="77777777" w:rsidR="00E3196E" w:rsidRPr="00E3196E" w:rsidRDefault="00E3196E" w:rsidP="00E3196E">
            <w:r w:rsidRPr="00E3196E">
              <w:t>Co-produce, test and review</w:t>
            </w:r>
          </w:p>
        </w:tc>
        <w:tc>
          <w:tcPr>
            <w:tcW w:w="0" w:type="auto"/>
            <w:vAlign w:val="center"/>
            <w:hideMark/>
          </w:tcPr>
          <w:p w14:paraId="31464F87" w14:textId="77777777" w:rsidR="00E3196E" w:rsidRPr="00E3196E" w:rsidRDefault="00E3196E" w:rsidP="00E3196E">
            <w:r w:rsidRPr="00E3196E">
              <w:t>Share draft webpages, text messages, letters and video scripts with parent carers before launch. Pilot changes, gather feedback on clarity and usefulness, and review whether families are able to access information without needing to phone the service.</w:t>
            </w:r>
          </w:p>
        </w:tc>
        <w:tc>
          <w:tcPr>
            <w:tcW w:w="0" w:type="auto"/>
            <w:vAlign w:val="center"/>
            <w:hideMark/>
          </w:tcPr>
          <w:p w14:paraId="7165AF3A" w14:textId="77777777" w:rsidR="00E3196E" w:rsidRPr="00E3196E" w:rsidRDefault="00E3196E" w:rsidP="00E3196E">
            <w:r w:rsidRPr="00E3196E">
              <w:t>Community Paediatrics; Pinpoint Family Voice; parent representatives</w:t>
            </w:r>
          </w:p>
        </w:tc>
        <w:tc>
          <w:tcPr>
            <w:tcW w:w="0" w:type="auto"/>
            <w:vAlign w:val="center"/>
            <w:hideMark/>
          </w:tcPr>
          <w:p w14:paraId="65004552" w14:textId="77777777" w:rsidR="00E3196E" w:rsidRPr="00E3196E" w:rsidRDefault="00E3196E" w:rsidP="00E3196E">
            <w:r w:rsidRPr="00E3196E">
              <w:t>Ongoing</w:t>
            </w:r>
          </w:p>
        </w:tc>
      </w:tr>
    </w:tbl>
    <w:p w14:paraId="2B88802D" w14:textId="77777777" w:rsidR="00E3196E" w:rsidRPr="00E3196E" w:rsidRDefault="00E3196E" w:rsidP="00E3196E">
      <w:pPr>
        <w:rPr>
          <w:b/>
          <w:bCs/>
        </w:rPr>
      </w:pPr>
      <w:r w:rsidRPr="00E3196E">
        <w:rPr>
          <w:b/>
          <w:bCs/>
        </w:rPr>
        <w:t>Overall outcome sought</w:t>
      </w:r>
    </w:p>
    <w:p w14:paraId="1A814C5B" w14:textId="01839B48" w:rsidR="00E3196E" w:rsidRDefault="00E3196E">
      <w:r w:rsidRPr="00E3196E">
        <w:t xml:space="preserve">Families should be able to quickly understand: </w:t>
      </w:r>
      <w:r w:rsidRPr="00E3196E">
        <w:rPr>
          <w:b/>
          <w:bCs/>
        </w:rPr>
        <w:t>where the service is up to; whether their child is still on the list; why waits are long; what happens next; and where they can get practical support now</w:t>
      </w:r>
      <w:r>
        <w:rPr>
          <w:b/>
          <w:bCs/>
        </w:rPr>
        <w:t>.</w:t>
      </w:r>
    </w:p>
    <w:sectPr w:rsidR="00E31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22CAD"/>
    <w:multiLevelType w:val="multilevel"/>
    <w:tmpl w:val="593A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540D7"/>
    <w:multiLevelType w:val="multilevel"/>
    <w:tmpl w:val="7F44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14A78"/>
    <w:multiLevelType w:val="multilevel"/>
    <w:tmpl w:val="6306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C356A7"/>
    <w:multiLevelType w:val="multilevel"/>
    <w:tmpl w:val="F9D0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67E0"/>
    <w:multiLevelType w:val="multilevel"/>
    <w:tmpl w:val="A9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A144E"/>
    <w:multiLevelType w:val="multilevel"/>
    <w:tmpl w:val="696A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730C84"/>
    <w:multiLevelType w:val="multilevel"/>
    <w:tmpl w:val="C7AA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551089">
    <w:abstractNumId w:val="6"/>
  </w:num>
  <w:num w:numId="2" w16cid:durableId="1765834043">
    <w:abstractNumId w:val="1"/>
  </w:num>
  <w:num w:numId="3" w16cid:durableId="1055734991">
    <w:abstractNumId w:val="2"/>
  </w:num>
  <w:num w:numId="4" w16cid:durableId="2045206208">
    <w:abstractNumId w:val="0"/>
  </w:num>
  <w:num w:numId="5" w16cid:durableId="1748729165">
    <w:abstractNumId w:val="3"/>
  </w:num>
  <w:num w:numId="6" w16cid:durableId="889996070">
    <w:abstractNumId w:val="5"/>
  </w:num>
  <w:num w:numId="7" w16cid:durableId="336617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96E"/>
    <w:rsid w:val="00890A8C"/>
    <w:rsid w:val="00DC74D1"/>
    <w:rsid w:val="00E31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052E"/>
  <w15:chartTrackingRefBased/>
  <w15:docId w15:val="{CB2AF186-15EB-44B9-89E6-F3871E7C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96E"/>
    <w:rPr>
      <w:rFonts w:eastAsiaTheme="majorEastAsia" w:cstheme="majorBidi"/>
      <w:color w:val="272727" w:themeColor="text1" w:themeTint="D8"/>
    </w:rPr>
  </w:style>
  <w:style w:type="paragraph" w:styleId="Title">
    <w:name w:val="Title"/>
    <w:basedOn w:val="Normal"/>
    <w:next w:val="Normal"/>
    <w:link w:val="TitleChar"/>
    <w:uiPriority w:val="10"/>
    <w:qFormat/>
    <w:rsid w:val="00E31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96E"/>
    <w:pPr>
      <w:spacing w:before="160"/>
      <w:jc w:val="center"/>
    </w:pPr>
    <w:rPr>
      <w:i/>
      <w:iCs/>
      <w:color w:val="404040" w:themeColor="text1" w:themeTint="BF"/>
    </w:rPr>
  </w:style>
  <w:style w:type="character" w:customStyle="1" w:styleId="QuoteChar">
    <w:name w:val="Quote Char"/>
    <w:basedOn w:val="DefaultParagraphFont"/>
    <w:link w:val="Quote"/>
    <w:uiPriority w:val="29"/>
    <w:rsid w:val="00E3196E"/>
    <w:rPr>
      <w:i/>
      <w:iCs/>
      <w:color w:val="404040" w:themeColor="text1" w:themeTint="BF"/>
    </w:rPr>
  </w:style>
  <w:style w:type="paragraph" w:styleId="ListParagraph">
    <w:name w:val="List Paragraph"/>
    <w:basedOn w:val="Normal"/>
    <w:uiPriority w:val="34"/>
    <w:qFormat/>
    <w:rsid w:val="00E3196E"/>
    <w:pPr>
      <w:ind w:left="720"/>
      <w:contextualSpacing/>
    </w:pPr>
  </w:style>
  <w:style w:type="character" w:styleId="IntenseEmphasis">
    <w:name w:val="Intense Emphasis"/>
    <w:basedOn w:val="DefaultParagraphFont"/>
    <w:uiPriority w:val="21"/>
    <w:qFormat/>
    <w:rsid w:val="00E3196E"/>
    <w:rPr>
      <w:i/>
      <w:iCs/>
      <w:color w:val="0F4761" w:themeColor="accent1" w:themeShade="BF"/>
    </w:rPr>
  </w:style>
  <w:style w:type="paragraph" w:styleId="IntenseQuote">
    <w:name w:val="Intense Quote"/>
    <w:basedOn w:val="Normal"/>
    <w:next w:val="Normal"/>
    <w:link w:val="IntenseQuoteChar"/>
    <w:uiPriority w:val="30"/>
    <w:qFormat/>
    <w:rsid w:val="00E31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96E"/>
    <w:rPr>
      <w:i/>
      <w:iCs/>
      <w:color w:val="0F4761" w:themeColor="accent1" w:themeShade="BF"/>
    </w:rPr>
  </w:style>
  <w:style w:type="character" w:styleId="IntenseReference">
    <w:name w:val="Intense Reference"/>
    <w:basedOn w:val="DefaultParagraphFont"/>
    <w:uiPriority w:val="32"/>
    <w:qFormat/>
    <w:rsid w:val="00E319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B9CB4CAA-78CA-4AD4-A0EE-B91F49E74773}"/>
</file>

<file path=customXml/itemProps2.xml><?xml version="1.0" encoding="utf-8"?>
<ds:datastoreItem xmlns:ds="http://schemas.openxmlformats.org/officeDocument/2006/customXml" ds:itemID="{A4401C7C-E311-4D93-B758-24687EAC6DA4}"/>
</file>

<file path=customXml/itemProps3.xml><?xml version="1.0" encoding="utf-8"?>
<ds:datastoreItem xmlns:ds="http://schemas.openxmlformats.org/officeDocument/2006/customXml" ds:itemID="{119F5142-1D51-439B-B551-B4AB52058EE9}"/>
</file>

<file path=docProps/app.xml><?xml version="1.0" encoding="utf-8"?>
<Properties xmlns="http://schemas.openxmlformats.org/officeDocument/2006/extended-properties" xmlns:vt="http://schemas.openxmlformats.org/officeDocument/2006/docPropsVTypes">
  <Template>Normal</Template>
  <TotalTime>0</TotalTime>
  <Pages>10</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Belton</dc:creator>
  <cp:keywords/>
  <dc:description/>
  <cp:lastModifiedBy>Lisa Belton</cp:lastModifiedBy>
  <cp:revision>2</cp:revision>
  <dcterms:created xsi:type="dcterms:W3CDTF">2026-06-24T11:30:00Z</dcterms:created>
  <dcterms:modified xsi:type="dcterms:W3CDTF">2026-06-24T11:30:00Z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