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72F31A4" wp14:paraId="6E879E78" wp14:textId="250426E6">
      <w:pPr>
        <w:pStyle w:val="Heading1"/>
        <w:suppressLineNumbers w:val="0"/>
        <w:shd w:val="clear" w:color="auto" w:fill="FFFFFF" w:themeFill="background1"/>
        <w:bidi w:val="0"/>
        <w:spacing w:before="0" w:beforeAutospacing="off" w:after="120" w:afterAutospacing="off" w:line="390" w:lineRule="auto"/>
        <w:ind w:left="0" w:right="0"/>
        <w:jc w:val="left"/>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285C40B7">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 xml:space="preserve">Participation Meeting: Secondary </w:t>
      </w:r>
      <w:r w:rsidRPr="372F31A4" w:rsidR="5BC22477">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School Age – 15</w:t>
      </w:r>
      <w:r w:rsidRPr="372F31A4" w:rsidR="5BC22477">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vertAlign w:val="superscript"/>
          <w:lang w:val="en-US"/>
        </w:rPr>
        <w:t>th</w:t>
      </w:r>
      <w:r w:rsidRPr="372F31A4" w:rsidR="5BC22477">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 xml:space="preserve"> October 2025</w:t>
      </w:r>
    </w:p>
    <w:p xmlns:wp14="http://schemas.microsoft.com/office/word/2010/wordml" w:rsidP="372F31A4" wp14:paraId="6CA3A5A7" wp14:textId="606CC7DD">
      <w:pPr>
        <w:bidi w:val="0"/>
        <w:spacing w:after="0" w:line="300" w:lineRule="atLeast"/>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US"/>
        </w:rPr>
      </w:pPr>
    </w:p>
    <w:p xmlns:wp14="http://schemas.microsoft.com/office/word/2010/wordml" w:rsidP="372F31A4" wp14:paraId="32B141BE" wp14:textId="7BC5EE7C">
      <w:pPr>
        <w:bidi w:val="0"/>
        <w:spacing w:after="0" w:line="300" w:lineRule="atLeast"/>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US"/>
        </w:rPr>
      </w:pPr>
      <w:r w:rsidRPr="372F31A4" w:rsidR="7FC9BFF0">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GB"/>
        </w:rPr>
        <w:t xml:space="preserve">Whilst encouraging co-production in all areas with partners delivering services across Health, Education and Social Care we found that uptake at focus groups was low as parent carers were being asked to attend too many sessions. Initially sessions were held around the themes of Health, Mental Health, Education and Social Care. As a holistic and collaborative approach is needed by these services the sessions are being regrouped around ages to reflect the differing stages and needs as our children grow up. These are Under 5s, Primary, Secondary and Post 16s. </w:t>
      </w:r>
    </w:p>
    <w:p xmlns:wp14="http://schemas.microsoft.com/office/word/2010/wordml" w:rsidP="372F31A4" wp14:paraId="7D1653AA" wp14:textId="3672C74C">
      <w:pPr>
        <w:bidi w:val="0"/>
        <w:spacing w:after="0" w:line="300" w:lineRule="atLeast"/>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US"/>
        </w:rPr>
      </w:pPr>
    </w:p>
    <w:p xmlns:wp14="http://schemas.microsoft.com/office/word/2010/wordml" w:rsidP="372F31A4" wp14:paraId="41591F03" wp14:textId="062C6CDE">
      <w:pPr>
        <w:bidi w:val="0"/>
        <w:spacing w:before="0" w:beforeAutospacing="off" w:after="0" w:afterAutospacing="off" w:line="300" w:lineRule="atLeast"/>
        <w:ind w:left="0" w:right="0"/>
        <w:jc w:val="left"/>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US"/>
        </w:rPr>
      </w:pPr>
      <w:r w:rsidRPr="372F31A4" w:rsidR="7FC9BFF0">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GB"/>
        </w:rPr>
        <w:t xml:space="preserve">The sessions are held online to enable parents and carers from across the county to attend. </w:t>
      </w:r>
    </w:p>
    <w:p xmlns:wp14="http://schemas.microsoft.com/office/word/2010/wordml" w:rsidP="372F31A4" wp14:paraId="53E301AD" wp14:textId="71B81943">
      <w:pPr>
        <w:bidi w:val="0"/>
        <w:spacing w:before="0" w:beforeAutospacing="off" w:after="0" w:afterAutospacing="off" w:line="300" w:lineRule="atLeast"/>
        <w:ind w:left="0" w:right="0"/>
        <w:jc w:val="left"/>
        <w:rPr>
          <w:rFonts w:ascii="Arial" w:hAnsi="Arial" w:eastAsia="Arial" w:cs="Arial" w:asciiTheme="minorAscii" w:hAnsiTheme="minorAscii" w:eastAsiaTheme="minorAscii" w:cstheme="minorAscii"/>
          <w:b w:val="0"/>
          <w:bCs w:val="0"/>
          <w:i w:val="0"/>
          <w:iCs w:val="0"/>
          <w:caps w:val="0"/>
          <w:smallCaps w:val="0"/>
          <w:noProof w:val="0"/>
          <w:color w:val="39394D"/>
          <w:sz w:val="24"/>
          <w:szCs w:val="24"/>
          <w:lang w:val="en-US"/>
        </w:rPr>
      </w:pPr>
    </w:p>
    <w:p xmlns:wp14="http://schemas.microsoft.com/office/word/2010/wordml" w:rsidP="372F31A4" wp14:paraId="6F398329" wp14:textId="41CDC8EB">
      <w:pPr>
        <w:pStyle w:val="Normal"/>
        <w:suppressLineNumbers w:val="0"/>
        <w:bidi w:val="0"/>
        <w:spacing w:before="0" w:beforeAutospacing="off" w:after="160" w:afterAutospacing="off" w:line="278" w:lineRule="auto"/>
        <w:ind w:left="0" w:right="0"/>
        <w:jc w:val="left"/>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72F31A4" w:rsidR="26880E56">
        <w:rPr>
          <w:rFonts w:ascii="Arial" w:hAnsi="Arial" w:eastAsia="Arial" w:cs="Arial"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Professionals in attendance</w:t>
      </w:r>
      <w:r w:rsidRPr="372F31A4" w:rsidR="7FC9BFF0">
        <w:rPr>
          <w:rFonts w:ascii="Arial" w:hAnsi="Arial" w:eastAsia="Arial" w:cs="Arial" w:asciiTheme="minorAscii" w:hAnsiTheme="minorAscii" w:eastAsiaTheme="minorAscii" w:cstheme="minorAscii"/>
          <w:b w:val="0"/>
          <w:bCs w:val="0"/>
          <w:i w:val="1"/>
          <w:iCs w:val="1"/>
          <w:caps w:val="0"/>
          <w:smallCaps w:val="0"/>
          <w:noProof w:val="0"/>
          <w:color w:val="000000" w:themeColor="text1" w:themeTint="FF" w:themeShade="FF"/>
          <w:sz w:val="24"/>
          <w:szCs w:val="24"/>
          <w:lang w:val="en-US"/>
        </w:rPr>
        <w:t xml:space="preserve"> were asked to take back issues to their teams that they need to manage and support with. </w:t>
      </w:r>
      <w:r w:rsidRPr="372F31A4" w:rsidR="7FC9BFF0">
        <w:rPr>
          <w:rFonts w:ascii="Arial" w:hAnsi="Arial" w:eastAsia="Arial" w:cs="Arial"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xmlns:wp14="http://schemas.microsoft.com/office/word/2010/wordml" w:rsidP="372F31A4" wp14:paraId="2F66A424" wp14:textId="6E6DE290">
      <w:pPr>
        <w:pStyle w:val="Heading3"/>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Understanding and Supporting Secondary-Aged Young People</w:t>
      </w:r>
    </w:p>
    <w:p xmlns:wp14="http://schemas.microsoft.com/office/word/2010/wordml" w:rsidP="372F31A4" wp14:paraId="1FC4BC6A" wp14:textId="1368469C">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Guest Speaker:</w:t>
      </w: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 xml:space="preserve"> Karen, Smart Bright Training</w:t>
      </w:r>
    </w:p>
    <w:p xmlns:wp14="http://schemas.microsoft.com/office/word/2010/wordml" w:rsidP="372F31A4" wp14:paraId="369FFC5A" wp14:textId="31D17609">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Our recent participation meeting focused on the experiences of neurodivergent teenagers in secondary school and explored practical ways that parents, carers, schools, and professionals can work together to create supportive and inclusive learning environments.</w:t>
      </w:r>
    </w:p>
    <w:p xmlns:wp14="http://schemas.microsoft.com/office/word/2010/wordml" w:rsidP="372F31A4" wp14:paraId="5FE96434" wp14:textId="4AFF00F4">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Karen from Smart Bright Training shared valuable insights into the daily challenges many neurodivergent young people face, including managing sensory needs, coping with change, navigating friendships, understanding expectations, and developing independence.</w:t>
      </w:r>
    </w:p>
    <w:p xmlns:wp14="http://schemas.microsoft.com/office/word/2010/wordml" w:rsidP="372F31A4" wp14:paraId="2D78DEC7" wp14:textId="5075CC97">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Understanding the Secondary School Experience</w:t>
      </w:r>
    </w:p>
    <w:p xmlns:wp14="http://schemas.microsoft.com/office/word/2010/wordml" w:rsidP="372F31A4" wp14:paraId="62698E4A" wp14:textId="686609AA">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 move to secondary school brings significant changes for all young people, but these changes can be particularly challenging for neurodivergent students. Young people often need to manage:</w:t>
      </w:r>
    </w:p>
    <w:p xmlns:wp14="http://schemas.microsoft.com/office/word/2010/wordml" w:rsidP="372F31A4" wp14:paraId="46B8C1A3" wp14:textId="0F36041E">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Multiple classrooms and teachers</w:t>
      </w:r>
    </w:p>
    <w:p xmlns:wp14="http://schemas.microsoft.com/office/word/2010/wordml" w:rsidP="372F31A4" wp14:paraId="3358D750" wp14:textId="545B3886">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Complex timetables</w:t>
      </w:r>
    </w:p>
    <w:p xmlns:wp14="http://schemas.microsoft.com/office/word/2010/wordml" w:rsidP="372F31A4" wp14:paraId="394B9913" wp14:textId="44F2C840">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Increased independence and responsibility</w:t>
      </w:r>
    </w:p>
    <w:p xmlns:wp14="http://schemas.microsoft.com/office/word/2010/wordml" w:rsidP="372F31A4" wp14:paraId="62290DA8" wp14:textId="5685A53D">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Social pressures and friendship groups</w:t>
      </w:r>
    </w:p>
    <w:p xmlns:wp14="http://schemas.microsoft.com/office/word/2010/wordml" w:rsidP="372F31A4" wp14:paraId="7B44D665" wp14:textId="1101E1C6">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Sensory demands such as noise, crowds, and busy environments</w:t>
      </w:r>
    </w:p>
    <w:p xmlns:wp14="http://schemas.microsoft.com/office/word/2010/wordml" w:rsidP="372F31A4" wp14:paraId="3252103F" wp14:textId="300C66E5">
      <w:pPr>
        <w:pStyle w:val="ListParagraph"/>
        <w:numPr>
          <w:ilvl w:val="0"/>
          <w:numId w:val="1"/>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Unexpected changes to routines and expectations</w:t>
      </w:r>
    </w:p>
    <w:p xmlns:wp14="http://schemas.microsoft.com/office/word/2010/wordml" w:rsidP="372F31A4" wp14:paraId="1AD37B0A" wp14:textId="638260B5">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Karen highlighted that many neurodivergent teenagers want greater independence while also experiencing anxiety about unfamiliar situations. Finding the right balance between support and autonomy is key.</w:t>
      </w:r>
    </w:p>
    <w:p xmlns:wp14="http://schemas.microsoft.com/office/word/2010/wordml" w:rsidP="372F31A4" wp14:paraId="69639F3F" wp14:textId="4F35B542">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Supporting Independence and Choice</w:t>
      </w:r>
    </w:p>
    <w:p xmlns:wp14="http://schemas.microsoft.com/office/word/2010/wordml" w:rsidP="372F31A4" wp14:paraId="3F6E6E0E" wp14:textId="04C20682">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A central theme of the session was helping young people develop independence safely and confidently.</w:t>
      </w:r>
    </w:p>
    <w:p xmlns:wp14="http://schemas.microsoft.com/office/word/2010/wordml" w:rsidP="372F31A4" wp14:paraId="7179C88C" wp14:textId="7BA390CA">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Parents were encouraged to:</w:t>
      </w:r>
    </w:p>
    <w:p xmlns:wp14="http://schemas.microsoft.com/office/word/2010/wordml" w:rsidP="372F31A4" wp14:paraId="67AD8BB5" wp14:textId="71D18EFD">
      <w:pPr>
        <w:pStyle w:val="ListParagraph"/>
        <w:numPr>
          <w:ilvl w:val="0"/>
          <w:numId w:val="2"/>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Offer structured choices wherever possible.</w:t>
      </w:r>
    </w:p>
    <w:p xmlns:wp14="http://schemas.microsoft.com/office/word/2010/wordml" w:rsidP="372F31A4" wp14:paraId="6B39E033" wp14:textId="0E73D685">
      <w:pPr>
        <w:pStyle w:val="ListParagraph"/>
        <w:numPr>
          <w:ilvl w:val="0"/>
          <w:numId w:val="2"/>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Allow teenagers opportunities to make decisions and learn from experiences.</w:t>
      </w:r>
    </w:p>
    <w:p xmlns:wp14="http://schemas.microsoft.com/office/word/2010/wordml" w:rsidP="372F31A4" wp14:paraId="228E61AD" wp14:textId="634DC7FD">
      <w:pPr>
        <w:pStyle w:val="ListParagraph"/>
        <w:numPr>
          <w:ilvl w:val="0"/>
          <w:numId w:val="2"/>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Create safe environments where young people feel comfortable expressing worries and asking for help.</w:t>
      </w:r>
    </w:p>
    <w:p xmlns:wp14="http://schemas.microsoft.com/office/word/2010/wordml" w:rsidP="372F31A4" wp14:paraId="093A7AA0" wp14:textId="3CBF0558">
      <w:pPr>
        <w:pStyle w:val="ListParagraph"/>
        <w:numPr>
          <w:ilvl w:val="0"/>
          <w:numId w:val="2"/>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Support problem-solving rather than immediately providing solutions.</w:t>
      </w:r>
    </w:p>
    <w:p xmlns:wp14="http://schemas.microsoft.com/office/word/2010/wordml" w:rsidP="372F31A4" wp14:paraId="7E29B141" wp14:textId="67120988">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Building confidence through small, manageable choices can help teenagers feel more in control and prepared for future challenges.</w:t>
      </w:r>
    </w:p>
    <w:p xmlns:wp14="http://schemas.microsoft.com/office/word/2010/wordml" w:rsidP="372F31A4" wp14:paraId="770F6F70" wp14:textId="11027102">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The Importance of Communication</w:t>
      </w:r>
    </w:p>
    <w:p xmlns:wp14="http://schemas.microsoft.com/office/word/2010/wordml" w:rsidP="372F31A4" wp14:paraId="30F0593F" wp14:textId="314D17CC">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Clear communication was identified as one of the most important factors in supporting neurodivergent students.</w:t>
      </w:r>
    </w:p>
    <w:p xmlns:wp14="http://schemas.microsoft.com/office/word/2010/wordml" w:rsidP="372F31A4" wp14:paraId="108CE66C" wp14:textId="4D370B82">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Many young people experience anxiety when:</w:t>
      </w:r>
    </w:p>
    <w:p xmlns:wp14="http://schemas.microsoft.com/office/word/2010/wordml" w:rsidP="372F31A4" wp14:paraId="4795BA15" wp14:textId="7F2A9F07">
      <w:pPr>
        <w:pStyle w:val="ListParagraph"/>
        <w:numPr>
          <w:ilvl w:val="0"/>
          <w:numId w:val="3"/>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Instructions are unclear.</w:t>
      </w:r>
    </w:p>
    <w:p xmlns:wp14="http://schemas.microsoft.com/office/word/2010/wordml" w:rsidP="372F31A4" wp14:paraId="584F70F3" wp14:textId="3FBC03C6">
      <w:pPr>
        <w:pStyle w:val="ListParagraph"/>
        <w:numPr>
          <w:ilvl w:val="0"/>
          <w:numId w:val="3"/>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Expectations suddenly change.</w:t>
      </w:r>
    </w:p>
    <w:p xmlns:wp14="http://schemas.microsoft.com/office/word/2010/wordml" w:rsidP="372F31A4" wp14:paraId="3E769D08" wp14:textId="31FD0077">
      <w:pPr>
        <w:pStyle w:val="ListParagraph"/>
        <w:numPr>
          <w:ilvl w:val="0"/>
          <w:numId w:val="3"/>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Timetable changes are not communicated effectively.</w:t>
      </w:r>
    </w:p>
    <w:p xmlns:wp14="http://schemas.microsoft.com/office/word/2010/wordml" w:rsidP="372F31A4" wp14:paraId="2A38F61E" wp14:textId="29848EE4">
      <w:pPr>
        <w:pStyle w:val="ListParagraph"/>
        <w:numPr>
          <w:ilvl w:val="0"/>
          <w:numId w:val="3"/>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They are unsure who to approach for support.</w:t>
      </w:r>
    </w:p>
    <w:p xmlns:wp14="http://schemas.microsoft.com/office/word/2010/wordml" w:rsidP="372F31A4" wp14:paraId="35A76BBB" wp14:textId="04136A88">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Schools were encouraged to consider:</w:t>
      </w:r>
    </w:p>
    <w:p xmlns:wp14="http://schemas.microsoft.com/office/word/2010/wordml" w:rsidP="372F31A4" wp14:paraId="44B318B3" wp14:textId="07AA93C7">
      <w:pPr>
        <w:pStyle w:val="ListParagraph"/>
        <w:numPr>
          <w:ilvl w:val="0"/>
          <w:numId w:val="4"/>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Providing photographs and information about key staff members.</w:t>
      </w:r>
    </w:p>
    <w:p xmlns:wp14="http://schemas.microsoft.com/office/word/2010/wordml" w:rsidP="372F31A4" wp14:paraId="6DCDBF80" wp14:textId="073F3270">
      <w:pPr>
        <w:pStyle w:val="ListParagraph"/>
        <w:numPr>
          <w:ilvl w:val="0"/>
          <w:numId w:val="4"/>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Communicating timetable and classroom changes clearly and consistently.</w:t>
      </w:r>
    </w:p>
    <w:p xmlns:wp14="http://schemas.microsoft.com/office/word/2010/wordml" w:rsidP="372F31A4" wp14:paraId="1E9C365B" wp14:textId="154CE084">
      <w:pPr>
        <w:pStyle w:val="ListParagraph"/>
        <w:numPr>
          <w:ilvl w:val="0"/>
          <w:numId w:val="4"/>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Using visual supports, colour coding, maps, and personalised timetables where appropriate.</w:t>
      </w:r>
    </w:p>
    <w:p xmlns:wp14="http://schemas.microsoft.com/office/word/2010/wordml" w:rsidP="372F31A4" wp14:paraId="45871C95" wp14:textId="0B45B2D0">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Parents were also reminded that after-school conversations can sometimes feel overwhelming for young people. Giving teenagers time and space to decompress before discussing their day can often lead to more positive communication.</w:t>
      </w:r>
    </w:p>
    <w:p xmlns:wp14="http://schemas.microsoft.com/office/word/2010/wordml" w:rsidP="372F31A4" wp14:paraId="384823AE" wp14:textId="3C713891">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Sensory Needs and Safe Spaces</w:t>
      </w:r>
    </w:p>
    <w:p xmlns:wp14="http://schemas.microsoft.com/office/word/2010/wordml" w:rsidP="372F31A4" wp14:paraId="44F17CF4" wp14:textId="0D612A5F">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Sensory overload can have a significant impact on learning, emotional wellbeing, and school attendance.</w:t>
      </w:r>
    </w:p>
    <w:p xmlns:wp14="http://schemas.microsoft.com/office/word/2010/wordml" w:rsidP="372F31A4" wp14:paraId="134DC189" wp14:textId="7326AC14">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Karen discussed the importance of understanding individual sensory needs and ensuring appropriate support is available. This may include:</w:t>
      </w:r>
    </w:p>
    <w:p xmlns:wp14="http://schemas.microsoft.com/office/word/2010/wordml" w:rsidP="372F31A4" wp14:paraId="04F26F5E" wp14:textId="66A91397">
      <w:pPr>
        <w:pStyle w:val="ListParagraph"/>
        <w:numPr>
          <w:ilvl w:val="0"/>
          <w:numId w:val="5"/>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Access to quiet or low-stimulation spaces.</w:t>
      </w:r>
    </w:p>
    <w:p xmlns:wp14="http://schemas.microsoft.com/office/word/2010/wordml" w:rsidP="372F31A4" wp14:paraId="64D7E6EA" wp14:textId="101DBC56">
      <w:pPr>
        <w:pStyle w:val="ListParagraph"/>
        <w:numPr>
          <w:ilvl w:val="0"/>
          <w:numId w:val="5"/>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Opportunities for movement breaks.</w:t>
      </w:r>
    </w:p>
    <w:p xmlns:wp14="http://schemas.microsoft.com/office/word/2010/wordml" w:rsidP="372F31A4" wp14:paraId="39AC4326" wp14:textId="2E07F4AB">
      <w:pPr>
        <w:pStyle w:val="ListParagraph"/>
        <w:numPr>
          <w:ilvl w:val="0"/>
          <w:numId w:val="5"/>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Flexible arrangements around lunch and break times.</w:t>
      </w:r>
    </w:p>
    <w:p xmlns:wp14="http://schemas.microsoft.com/office/word/2010/wordml" w:rsidP="372F31A4" wp14:paraId="5D65C300" wp14:textId="0E072E56">
      <w:pPr>
        <w:pStyle w:val="ListParagraph"/>
        <w:numPr>
          <w:ilvl w:val="0"/>
          <w:numId w:val="5"/>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Support with navigating busy school environments.</w:t>
      </w:r>
    </w:p>
    <w:p xmlns:wp14="http://schemas.microsoft.com/office/word/2010/wordml" w:rsidP="372F31A4" wp14:paraId="306DD2B4" wp14:textId="6D4EE155">
      <w:pPr>
        <w:pStyle w:val="ListParagraph"/>
        <w:numPr>
          <w:ilvl w:val="0"/>
          <w:numId w:val="5"/>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Reasonable adjustments to help manage sensory challenges.</w:t>
      </w:r>
    </w:p>
    <w:p xmlns:wp14="http://schemas.microsoft.com/office/word/2010/wordml" w:rsidP="372F31A4" wp14:paraId="03F4DB17" wp14:textId="475FCE46">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Parents were encouraged to revisit support plans and discuss sensory accommodations with schools if current arrangements are not meeting their child's needs.</w:t>
      </w:r>
    </w:p>
    <w:p xmlns:wp14="http://schemas.microsoft.com/office/word/2010/wordml" w:rsidP="372F31A4" wp14:paraId="32FBA98F" wp14:textId="5B9A4EDD">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Supporting Social and Emotional Wellbeing</w:t>
      </w:r>
    </w:p>
    <w:p xmlns:wp14="http://schemas.microsoft.com/office/word/2010/wordml" w:rsidP="372F31A4" wp14:paraId="2DC89437" wp14:textId="43E8CE1C">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 session explored the pressures many teenagers face when trying to fit in with peers while managing their own needs.</w:t>
      </w:r>
    </w:p>
    <w:p xmlns:wp14="http://schemas.microsoft.com/office/word/2010/wordml" w:rsidP="372F31A4" wp14:paraId="3B464F97" wp14:textId="7C363871">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Key areas discussed included:</w:t>
      </w:r>
    </w:p>
    <w:p xmlns:wp14="http://schemas.microsoft.com/office/word/2010/wordml" w:rsidP="372F31A4" wp14:paraId="60719CC9" wp14:textId="0F71A007">
      <w:pPr>
        <w:pStyle w:val="ListParagraph"/>
        <w:numPr>
          <w:ilvl w:val="0"/>
          <w:numId w:val="6"/>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Friendship difficulties.</w:t>
      </w:r>
    </w:p>
    <w:p xmlns:wp14="http://schemas.microsoft.com/office/word/2010/wordml" w:rsidP="372F31A4" wp14:paraId="5A06C461" wp14:textId="4EA9112C">
      <w:pPr>
        <w:pStyle w:val="ListParagraph"/>
        <w:numPr>
          <w:ilvl w:val="0"/>
          <w:numId w:val="6"/>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Social isolation.</w:t>
      </w:r>
    </w:p>
    <w:p xmlns:wp14="http://schemas.microsoft.com/office/word/2010/wordml" w:rsidP="372F31A4" wp14:paraId="0684E8A9" wp14:textId="4938D2F3">
      <w:pPr>
        <w:pStyle w:val="ListParagraph"/>
        <w:numPr>
          <w:ilvl w:val="0"/>
          <w:numId w:val="6"/>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Bullying.</w:t>
      </w:r>
    </w:p>
    <w:p xmlns:wp14="http://schemas.microsoft.com/office/word/2010/wordml" w:rsidP="372F31A4" wp14:paraId="110C9585" wp14:textId="4FD4B0FD">
      <w:pPr>
        <w:pStyle w:val="ListParagraph"/>
        <w:numPr>
          <w:ilvl w:val="0"/>
          <w:numId w:val="6"/>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Anxiety and emotional regulation.</w:t>
      </w:r>
    </w:p>
    <w:p xmlns:wp14="http://schemas.microsoft.com/office/word/2010/wordml" w:rsidP="372F31A4" wp14:paraId="6046F1D8" wp14:textId="2E006837">
      <w:pPr>
        <w:pStyle w:val="ListParagraph"/>
        <w:numPr>
          <w:ilvl w:val="0"/>
          <w:numId w:val="6"/>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 importance of trusted adults within school.</w:t>
      </w:r>
    </w:p>
    <w:p xmlns:wp14="http://schemas.microsoft.com/office/word/2010/wordml" w:rsidP="372F31A4" wp14:paraId="49ECA7F8" wp14:textId="4C222885">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Karen emphasised that concerns raised by young people should always be taken seriously. Early intervention and open communication between home and school can help prevent difficulties from escalating.</w:t>
      </w:r>
    </w:p>
    <w:p xmlns:wp14="http://schemas.microsoft.com/office/word/2010/wordml" w:rsidP="372F31A4" wp14:paraId="74A5D9FB" wp14:textId="25DC0E7E">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Encouraging Self-Advocacy</w:t>
      </w:r>
    </w:p>
    <w:p xmlns:wp14="http://schemas.microsoft.com/office/word/2010/wordml" w:rsidP="372F31A4" wp14:paraId="75D27286" wp14:textId="199C4448">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Helping young people understand and communicate their needs is an important life skill.</w:t>
      </w:r>
    </w:p>
    <w:p xmlns:wp14="http://schemas.microsoft.com/office/word/2010/wordml" w:rsidP="372F31A4" wp14:paraId="511FDE55" wp14:textId="6F5E0139">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Parents and schools were encouraged to support teenagers in:</w:t>
      </w:r>
    </w:p>
    <w:p xmlns:wp14="http://schemas.microsoft.com/office/word/2010/wordml" w:rsidP="372F31A4" wp14:paraId="304F12AF" wp14:textId="061D53A2">
      <w:pPr>
        <w:pStyle w:val="ListParagraph"/>
        <w:numPr>
          <w:ilvl w:val="0"/>
          <w:numId w:val="7"/>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Identifying what helps them learn and feel safe.</w:t>
      </w:r>
    </w:p>
    <w:p xmlns:wp14="http://schemas.microsoft.com/office/word/2010/wordml" w:rsidP="372F31A4" wp14:paraId="4852D248" wp14:textId="725A274D">
      <w:pPr>
        <w:pStyle w:val="ListParagraph"/>
        <w:numPr>
          <w:ilvl w:val="0"/>
          <w:numId w:val="7"/>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Communicating when they need support.</w:t>
      </w:r>
    </w:p>
    <w:p xmlns:wp14="http://schemas.microsoft.com/office/word/2010/wordml" w:rsidP="372F31A4" wp14:paraId="4943898C" wp14:textId="0DC3DBC5">
      <w:pPr>
        <w:pStyle w:val="ListParagraph"/>
        <w:numPr>
          <w:ilvl w:val="0"/>
          <w:numId w:val="7"/>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Understanding their rights to reasonable adjustments.</w:t>
      </w:r>
    </w:p>
    <w:p xmlns:wp14="http://schemas.microsoft.com/office/word/2010/wordml" w:rsidP="372F31A4" wp14:paraId="39046729" wp14:textId="1A62540B">
      <w:pPr>
        <w:pStyle w:val="ListParagraph"/>
        <w:numPr>
          <w:ilvl w:val="0"/>
          <w:numId w:val="7"/>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Building confidence in speaking up for themselves.</w:t>
      </w:r>
    </w:p>
    <w:p xmlns:wp14="http://schemas.microsoft.com/office/word/2010/wordml" w:rsidP="372F31A4" wp14:paraId="5D8140E6" wp14:textId="4E522E6D">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 xml:space="preserve">One practical suggestion was creating a </w:t>
      </w: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"Little Book of What Ifs"</w:t>
      </w: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 xml:space="preserve"> with their teenager. This can help young people think through possible scenarios and identify strategies they can use when challenges arise.</w:t>
      </w:r>
    </w:p>
    <w:p xmlns:wp14="http://schemas.microsoft.com/office/word/2010/wordml" w:rsidP="372F31A4" wp14:paraId="49F74580" wp14:textId="43626CBD">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Practical Strategies Discussed</w:t>
      </w:r>
    </w:p>
    <w:p xmlns:wp14="http://schemas.microsoft.com/office/word/2010/wordml" w:rsidP="372F31A4" wp14:paraId="52BCD1A6" wp14:textId="4A26606A">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Some of the practical ideas shared during the session included:</w:t>
      </w:r>
    </w:p>
    <w:p xmlns:wp14="http://schemas.microsoft.com/office/word/2010/wordml" w:rsidP="372F31A4" wp14:paraId="68208450" wp14:textId="320FF8A9">
      <w:pPr>
        <w:pStyle w:val="Heading3"/>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For Parents</w:t>
      </w:r>
    </w:p>
    <w:p xmlns:wp14="http://schemas.microsoft.com/office/word/2010/wordml" w:rsidP="372F31A4" wp14:paraId="0A5CCA42" wp14:textId="6715E7CC">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Review support arrangements regularly with school.</w:t>
      </w:r>
    </w:p>
    <w:p xmlns:wp14="http://schemas.microsoft.com/office/word/2010/wordml" w:rsidP="372F31A4" wp14:paraId="4D86727B" wp14:textId="3658D640">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Create a "What If" book to explore potential challenges and solutions.</w:t>
      </w:r>
    </w:p>
    <w:p xmlns:wp14="http://schemas.microsoft.com/office/word/2010/wordml" w:rsidP="372F31A4" wp14:paraId="09EE6122" wp14:textId="36F71CC7">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Encourage self-advocacy skills.</w:t>
      </w:r>
    </w:p>
    <w:p xmlns:wp14="http://schemas.microsoft.com/office/word/2010/wordml" w:rsidP="372F31A4" wp14:paraId="17014D4C" wp14:textId="0EF8D29C">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Work with schools to develop homework strategies that suit individual needs.</w:t>
      </w:r>
    </w:p>
    <w:p xmlns:wp14="http://schemas.microsoft.com/office/word/2010/wordml" w:rsidP="372F31A4" wp14:paraId="0C49D1DC" wp14:textId="1EEECF70">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Avoid overwhelming children with questions immediately after school.</w:t>
      </w:r>
    </w:p>
    <w:p xmlns:wp14="http://schemas.microsoft.com/office/word/2010/wordml" w:rsidP="372F31A4" wp14:paraId="7FD29B2D" wp14:textId="4A36DEDE">
      <w:pPr>
        <w:pStyle w:val="ListParagraph"/>
        <w:numPr>
          <w:ilvl w:val="0"/>
          <w:numId w:val="8"/>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Continue positive conversations about school experiences and wellbeing.</w:t>
      </w:r>
    </w:p>
    <w:p xmlns:wp14="http://schemas.microsoft.com/office/word/2010/wordml" w:rsidP="372F31A4" wp14:paraId="51F89425" wp14:textId="3CE23709">
      <w:pPr>
        <w:pStyle w:val="Heading3"/>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For Schools</w:t>
      </w:r>
    </w:p>
    <w:p xmlns:wp14="http://schemas.microsoft.com/office/word/2010/wordml" w:rsidP="372F31A4" wp14:paraId="75B01C82" wp14:textId="04ECB9FF">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Consider providing photographs of key staff members.</w:t>
      </w:r>
    </w:p>
    <w:p xmlns:wp14="http://schemas.microsoft.com/office/word/2010/wordml" w:rsidP="372F31A4" wp14:paraId="2DA65D06" wp14:textId="6E28FAD0">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Improve communication around timetable and classroom changes.</w:t>
      </w:r>
    </w:p>
    <w:p xmlns:wp14="http://schemas.microsoft.com/office/word/2010/wordml" w:rsidP="372F31A4" wp14:paraId="6E690D31" wp14:textId="1BD538E8">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Use colour-coding systems for organisation.</w:t>
      </w:r>
    </w:p>
    <w:p xmlns:wp14="http://schemas.microsoft.com/office/word/2010/wordml" w:rsidP="372F31A4" wp14:paraId="4822B96B" wp14:textId="60ABE886">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Create safe spaces for students during breaks and lunchtimes.</w:t>
      </w:r>
    </w:p>
    <w:p xmlns:wp14="http://schemas.microsoft.com/office/word/2010/wordml" w:rsidP="372F31A4" wp14:paraId="2D92491A" wp14:textId="508C47E7">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Ensure reasonable adjustments are implemented where needed.</w:t>
      </w:r>
    </w:p>
    <w:p xmlns:wp14="http://schemas.microsoft.com/office/word/2010/wordml" w:rsidP="372F31A4" wp14:paraId="4F470D2F" wp14:textId="604DEB66">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Listen to students and respond promptly when support is requested.</w:t>
      </w:r>
    </w:p>
    <w:p xmlns:wp14="http://schemas.microsoft.com/office/word/2010/wordml" w:rsidP="372F31A4" wp14:paraId="0A385BB1" wp14:textId="732D5CB3">
      <w:pPr>
        <w:pStyle w:val="ListParagraph"/>
        <w:numPr>
          <w:ilvl w:val="0"/>
          <w:numId w:val="9"/>
        </w:num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Foster inclusive environments where all students feel respected and understood.</w:t>
      </w:r>
    </w:p>
    <w:p xmlns:wp14="http://schemas.microsoft.com/office/word/2010/wordml" w:rsidP="372F31A4" wp14:paraId="3D57AE98" wp14:textId="44E4C1ED">
      <w:pPr>
        <w:pStyle w:val="Heading2"/>
        <w:shd w:val="clear" w:color="auto" w:fill="FFFFFF" w:themeFill="background1"/>
        <w:spacing w:before="240" w:beforeAutospacing="off" w:after="60" w:afterAutospacing="off" w:line="390" w:lineRule="auto"/>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1"/>
          <w:bCs w:val="1"/>
          <w:i w:val="0"/>
          <w:iCs w:val="0"/>
          <w:caps w:val="0"/>
          <w:smallCaps w:val="0"/>
          <w:noProof w:val="0"/>
          <w:color w:val="0D0D0D" w:themeColor="text1" w:themeTint="F2" w:themeShade="FF"/>
          <w:sz w:val="24"/>
          <w:szCs w:val="24"/>
          <w:lang w:val="en-US"/>
        </w:rPr>
        <w:t>Key Message</w:t>
      </w:r>
    </w:p>
    <w:p xmlns:wp14="http://schemas.microsoft.com/office/word/2010/wordml" w:rsidP="372F31A4" wp14:paraId="0E1F7D9B" wp14:textId="520E1E57">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 overall message from the session was that neurodivergent young people thrive when they feel understood, listened to, and supported. Small adjustments can make a significant difference to a student's confidence, wellbeing, and ability to succeed in school.</w:t>
      </w:r>
    </w:p>
    <w:p xmlns:wp14="http://schemas.microsoft.com/office/word/2010/wordml" w:rsidP="372F31A4" wp14:paraId="5D8846A9" wp14:textId="7A646641">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The meeting reinforced the importance of strong partnerships between families, schools, and professionals to ensure that every young person receives the support they need to reach their full potential.</w:t>
      </w:r>
    </w:p>
    <w:p xmlns:wp14="http://schemas.microsoft.com/office/word/2010/wordml" w:rsidP="372F31A4" wp14:paraId="256D5377" wp14:textId="323F2FF4">
      <w:pPr>
        <w:shd w:val="clear" w:color="auto" w:fill="FFFFFF" w:themeFill="background1"/>
        <w:spacing w:before="0" w:beforeAutospacing="off" w:after="0" w:afterAutospacing="off" w:line="390" w:lineRule="auto"/>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pPr>
      <w:r w:rsidRPr="372F31A4" w:rsidR="6AF4BD6C">
        <w:rPr>
          <w:rFonts w:ascii="Arial" w:hAnsi="Arial" w:eastAsia="Arial" w:cs="Arial" w:asciiTheme="minorAscii" w:hAnsiTheme="minorAscii" w:eastAsiaTheme="minorAscii" w:cstheme="minorAscii"/>
          <w:b w:val="0"/>
          <w:bCs w:val="0"/>
          <w:i w:val="0"/>
          <w:iCs w:val="0"/>
          <w:caps w:val="0"/>
          <w:smallCaps w:val="0"/>
          <w:noProof w:val="0"/>
          <w:color w:val="0D0D0D" w:themeColor="text1" w:themeTint="F2" w:themeShade="FF"/>
          <w:sz w:val="24"/>
          <w:szCs w:val="24"/>
          <w:lang w:val="en-US"/>
        </w:rPr>
        <w:t>Thank you to Karen from Smart Bright Training for sharing her expertise and to all parents and professionals who contributed to the discussion.</w:t>
      </w:r>
    </w:p>
    <w:p xmlns:wp14="http://schemas.microsoft.com/office/word/2010/wordml" w:rsidP="372F31A4" wp14:paraId="7A6E1671" wp14:textId="513E1B12">
      <w:pPr>
        <w:rPr>
          <w:rFonts w:ascii="Arial" w:hAnsi="Arial" w:eastAsia="Arial" w:cs="Arial" w:asciiTheme="minorAscii" w:hAnsiTheme="minorAscii" w:eastAsiaTheme="minorAscii" w:cstheme="minorAscii"/>
          <w:sz w:val="24"/>
          <w:szCs w:val="24"/>
        </w:rPr>
      </w:pPr>
    </w:p>
    <w:p xmlns:wp14="http://schemas.microsoft.com/office/word/2010/wordml" w:rsidP="372F31A4" wp14:paraId="2C078E63" wp14:textId="15F4DD3B">
      <w:pPr>
        <w:rPr>
          <w:rFonts w:ascii="Arial" w:hAnsi="Arial" w:eastAsia="Arial" w:cs="Arial" w:asciiTheme="minorAscii" w:hAnsiTheme="minorAscii" w:eastAsiaTheme="minorAscii" w:cstheme="minorAscii"/>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3a12ab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615dd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9cb3c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5e0c5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8276b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19c3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15e79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107a7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3907a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4E92BF"/>
    <w:rsid w:val="26880E56"/>
    <w:rsid w:val="28094FBB"/>
    <w:rsid w:val="285C40B7"/>
    <w:rsid w:val="314E92BF"/>
    <w:rsid w:val="3407D83D"/>
    <w:rsid w:val="372F31A4"/>
    <w:rsid w:val="430F96DA"/>
    <w:rsid w:val="4D64C116"/>
    <w:rsid w:val="4E1008E4"/>
    <w:rsid w:val="52D346E5"/>
    <w:rsid w:val="552BD71E"/>
    <w:rsid w:val="5BC22477"/>
    <w:rsid w:val="6582EA0E"/>
    <w:rsid w:val="6AF4BD6C"/>
    <w:rsid w:val="7FC9B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05CA0"/>
  <w15:chartTrackingRefBased/>
  <w15:docId w15:val="{43F7ED6C-F1D4-4ADE-B63F-699A53BB50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72F31A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72F31A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72F31A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72F31A4"/>
    <w:pPr>
      <w:spacing/>
      <w:ind w:left="720"/>
      <w:contextualSpacing/>
    </w:pPr>
  </w:style>
  <w:style w:type="character" w:styleId="Hyperlink">
    <w:uiPriority w:val="99"/>
    <w:name w:val="Hyperlink"/>
    <w:basedOn w:val="DefaultParagraphFont"/>
    <w:unhideWhenUsed/>
    <w:rsid w:val="372F31A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a359929f6e9a4184"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9" ma:contentTypeDescription="Create a new document." ma:contentTypeScope="" ma:versionID="2fb3a2e1788ed27567bfd5798445de5e">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efa6e9cccf2fe68dacf9b79af5ccd33c"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Props1.xml><?xml version="1.0" encoding="utf-8"?>
<ds:datastoreItem xmlns:ds="http://schemas.openxmlformats.org/officeDocument/2006/customXml" ds:itemID="{05BF7158-6D1D-4BBF-8307-2DEA92623F5B}"/>
</file>

<file path=customXml/itemProps2.xml><?xml version="1.0" encoding="utf-8"?>
<ds:datastoreItem xmlns:ds="http://schemas.openxmlformats.org/officeDocument/2006/customXml" ds:itemID="{1EF3175D-83D2-443B-8BC3-6680B19CB198}"/>
</file>

<file path=customXml/itemProps3.xml><?xml version="1.0" encoding="utf-8"?>
<ds:datastoreItem xmlns:ds="http://schemas.openxmlformats.org/officeDocument/2006/customXml" ds:itemID="{46B391BB-6B4F-4EA6-8444-F3A1187007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Waller</dc:creator>
  <cp:keywords/>
  <dc:description/>
  <cp:lastModifiedBy>Philippa Waller</cp:lastModifiedBy>
  <dcterms:created xsi:type="dcterms:W3CDTF">2026-06-09T15:39:17Z</dcterms:created>
  <dcterms:modified xsi:type="dcterms:W3CDTF">2026-06-09T15:47:36Z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ies>
</file>